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B0DF0" w14:textId="3A91D9C0" w:rsidR="00B041F4" w:rsidRDefault="00FD34F4" w:rsidP="00B041F4">
      <w:pPr>
        <w:pStyle w:val="Heading1"/>
        <w:shd w:val="clear" w:color="auto" w:fill="FFFFFF"/>
        <w:spacing w:before="0"/>
        <w:rPr>
          <w:rFonts w:ascii="Helvetica" w:hAnsi="Helvetica"/>
          <w:color w:val="222222"/>
          <w:spacing w:val="-2"/>
          <w:sz w:val="54"/>
          <w:szCs w:val="54"/>
        </w:rPr>
      </w:pPr>
      <w:r w:rsidRPr="00FD34F4">
        <w:rPr>
          <w:rFonts w:ascii="Georgia" w:hAnsi="Georgia" w:cs="Times New Roman"/>
          <w:color w:val="222222"/>
          <w:spacing w:val="-3"/>
        </w:rPr>
        <w:br/>
      </w:r>
      <w:r w:rsidR="00B041F4">
        <w:rPr>
          <w:rFonts w:ascii="Helvetica" w:hAnsi="Helvetica"/>
          <w:color w:val="222222"/>
          <w:spacing w:val="-2"/>
          <w:sz w:val="54"/>
          <w:szCs w:val="54"/>
        </w:rPr>
        <w:t>Slow vaccine distribution and disappearing local news are crises with a common solution | Opinion</w:t>
      </w:r>
    </w:p>
    <w:p w14:paraId="085B5EDD" w14:textId="3452FC08" w:rsidR="00B041F4" w:rsidRDefault="00B041F4" w:rsidP="00B041F4"/>
    <w:p w14:paraId="1F72DCC2" w14:textId="77777777" w:rsidR="00B041F4" w:rsidRPr="00B041F4" w:rsidRDefault="00B041F4" w:rsidP="00B041F4">
      <w:pPr>
        <w:rPr>
          <w:rFonts w:ascii="Times New Roman" w:hAnsi="Times New Roman" w:cs="Times New Roman"/>
        </w:rPr>
      </w:pPr>
      <w:r w:rsidRPr="00B041F4">
        <w:rPr>
          <w:rFonts w:ascii="Helvetica" w:hAnsi="Helvetica" w:cs="Times New Roman"/>
          <w:b/>
          <w:bCs/>
          <w:color w:val="0066AA"/>
          <w:spacing w:val="-3"/>
          <w:shd w:val="clear" w:color="auto" w:fill="FFFFFF"/>
        </w:rPr>
        <w:t>Steven Waldman and Susan Coffin</w:t>
      </w:r>
    </w:p>
    <w:p w14:paraId="1556B607" w14:textId="77777777" w:rsidR="00B041F4" w:rsidRDefault="00B041F4" w:rsidP="00FD34F4">
      <w:pPr>
        <w:shd w:val="clear" w:color="auto" w:fill="FFFFFF"/>
        <w:rPr>
          <w:rFonts w:ascii="Georgia" w:hAnsi="Georgia" w:cs="Times New Roman"/>
          <w:color w:val="222222"/>
          <w:spacing w:val="-3"/>
        </w:rPr>
      </w:pPr>
    </w:p>
    <w:p w14:paraId="5922F6F4" w14:textId="32983C86" w:rsidR="00FD34F4" w:rsidRDefault="00FD34F4" w:rsidP="00FD34F4">
      <w:pPr>
        <w:shd w:val="clear" w:color="auto" w:fill="FFFFFF"/>
        <w:rPr>
          <w:rFonts w:ascii="Georgia" w:hAnsi="Georgia" w:cs="Times New Roman"/>
          <w:color w:val="222222"/>
          <w:spacing w:val="-3"/>
        </w:rPr>
      </w:pPr>
      <w:r w:rsidRPr="00FD34F4">
        <w:rPr>
          <w:rFonts w:ascii="Georgia" w:hAnsi="Georgia" w:cs="Times New Roman"/>
          <w:color w:val="222222"/>
          <w:spacing w:val="-3"/>
        </w:rPr>
        <w:t>As Congress debates President Joe Biden’s COVID-19 plan, it’s worth noting that America is actually suffering from two social illnesses that seem unrelated but may have the same cure.</w:t>
      </w:r>
    </w:p>
    <w:p w14:paraId="1B1B84D4" w14:textId="77777777" w:rsidR="00FD34F4" w:rsidRPr="00FD34F4" w:rsidRDefault="00FD34F4" w:rsidP="00FD34F4">
      <w:pPr>
        <w:shd w:val="clear" w:color="auto" w:fill="FFFFFF"/>
        <w:rPr>
          <w:rFonts w:ascii="Georgia" w:hAnsi="Georgia" w:cs="Times New Roman"/>
          <w:color w:val="222222"/>
          <w:spacing w:val="-3"/>
        </w:rPr>
      </w:pPr>
    </w:p>
    <w:p w14:paraId="2D68D1FF" w14:textId="77777777" w:rsidR="00FD34F4" w:rsidRPr="00FD34F4" w:rsidRDefault="00FD34F4" w:rsidP="00FD34F4">
      <w:pPr>
        <w:shd w:val="clear" w:color="auto" w:fill="FFFFFF"/>
        <w:rPr>
          <w:rFonts w:ascii="Georgia" w:hAnsi="Georgia" w:cs="Times New Roman"/>
          <w:color w:val="222222"/>
          <w:spacing w:val="-3"/>
        </w:rPr>
      </w:pPr>
      <w:r w:rsidRPr="00FD34F4">
        <w:rPr>
          <w:rFonts w:ascii="Georgia" w:hAnsi="Georgia" w:cs="Times New Roman"/>
          <w:color w:val="222222"/>
          <w:spacing w:val="-3"/>
        </w:rPr>
        <w:t>While there has been great attention to the problems in delivering vaccinations, public health professionals still see a huge problem with “vaccine hesitancy” — too many people deciding not to get vaccinated.</w:t>
      </w:r>
    </w:p>
    <w:p w14:paraId="3A690428" w14:textId="77777777" w:rsidR="00FD34F4" w:rsidRDefault="00FD34F4" w:rsidP="00FD34F4">
      <w:pPr>
        <w:shd w:val="clear" w:color="auto" w:fill="FFFFFF"/>
        <w:rPr>
          <w:rFonts w:ascii="Helvetica" w:hAnsi="Helvetica" w:cs="Times New Roman"/>
          <w:b/>
          <w:bCs/>
          <w:caps/>
          <w:color w:val="333333"/>
          <w:sz w:val="21"/>
          <w:szCs w:val="21"/>
        </w:rPr>
      </w:pPr>
    </w:p>
    <w:p w14:paraId="3A1607C1" w14:textId="09C370FE" w:rsidR="00FD34F4" w:rsidRDefault="00FD34F4" w:rsidP="00FD34F4">
      <w:pPr>
        <w:shd w:val="clear" w:color="auto" w:fill="FFFFFF"/>
        <w:rPr>
          <w:rFonts w:ascii="Georgia" w:hAnsi="Georgia" w:cs="Times New Roman"/>
          <w:color w:val="222222"/>
          <w:spacing w:val="-3"/>
        </w:rPr>
      </w:pPr>
      <w:r w:rsidRPr="00FD34F4">
        <w:rPr>
          <w:rFonts w:ascii="Georgia" w:hAnsi="Georgia" w:cs="Times New Roman"/>
          <w:color w:val="222222"/>
          <w:spacing w:val="-3"/>
        </w:rPr>
        <w:t>At the same time, local news is collapsing. Even before COVID-19, the number of reporters had declined</w:t>
      </w:r>
      <w:hyperlink r:id="rId4" w:history="1">
        <w:r w:rsidRPr="00FD34F4">
          <w:rPr>
            <w:rFonts w:ascii="Georgia" w:hAnsi="Georgia" w:cs="Times New Roman"/>
            <w:color w:val="0066AA"/>
            <w:spacing w:val="-3"/>
            <w:u w:val="single"/>
          </w:rPr>
          <w:t> 60%</w:t>
        </w:r>
      </w:hyperlink>
      <w:r w:rsidRPr="00FD34F4">
        <w:rPr>
          <w:rFonts w:ascii="Georgia" w:hAnsi="Georgia" w:cs="Times New Roman"/>
          <w:color w:val="222222"/>
          <w:spacing w:val="-3"/>
        </w:rPr>
        <w:t> since 2000. Some</w:t>
      </w:r>
      <w:hyperlink r:id="rId5" w:history="1">
        <w:r w:rsidRPr="00FD34F4">
          <w:rPr>
            <w:rFonts w:ascii="Georgia" w:hAnsi="Georgia" w:cs="Times New Roman"/>
            <w:color w:val="0066AA"/>
            <w:spacing w:val="-3"/>
            <w:u w:val="single"/>
          </w:rPr>
          <w:t> 1,800 communities</w:t>
        </w:r>
      </w:hyperlink>
      <w:r w:rsidRPr="00FD34F4">
        <w:rPr>
          <w:rFonts w:ascii="Georgia" w:hAnsi="Georgia" w:cs="Times New Roman"/>
          <w:color w:val="222222"/>
          <w:spacing w:val="-3"/>
        </w:rPr>
        <w:t> now have no local news outlet, and thousands more provide little to no local news coverage. Since COVID-19, the situation has worsened: Because local businesses have shut, they have stopped advertising in local news outlets. Fewer communities got sound public information from local news, and the vacuum was sometimes filled by disinformation.</w:t>
      </w:r>
    </w:p>
    <w:p w14:paraId="29D267B0" w14:textId="77777777" w:rsidR="00FD34F4" w:rsidRPr="00FD34F4" w:rsidRDefault="00FD34F4" w:rsidP="00FD34F4">
      <w:pPr>
        <w:shd w:val="clear" w:color="auto" w:fill="FFFFFF"/>
        <w:rPr>
          <w:rFonts w:ascii="Georgia" w:hAnsi="Georgia" w:cs="Times New Roman"/>
          <w:color w:val="222222"/>
          <w:spacing w:val="-3"/>
        </w:rPr>
      </w:pPr>
    </w:p>
    <w:p w14:paraId="620C456F" w14:textId="10B96690" w:rsidR="00FD34F4" w:rsidRDefault="00FD34F4" w:rsidP="00FD34F4">
      <w:pPr>
        <w:shd w:val="clear" w:color="auto" w:fill="FFFFFF"/>
        <w:rPr>
          <w:rFonts w:ascii="Helvetica" w:hAnsi="Helvetica" w:cs="Times New Roman"/>
          <w:color w:val="222222"/>
          <w:sz w:val="27"/>
          <w:szCs w:val="27"/>
        </w:rPr>
      </w:pPr>
      <w:r w:rsidRPr="00FD34F4">
        <w:rPr>
          <w:rFonts w:ascii="Georgia" w:hAnsi="Georgia" w:cs="Times New Roman"/>
          <w:color w:val="222222"/>
          <w:spacing w:val="-3"/>
        </w:rPr>
        <w:t>The common cure for both problems: a massive government public health advertising effort to encourage vaccinations and other public health steps, with a big chunk run through local news media.</w:t>
      </w:r>
      <w:r w:rsidRPr="00FD34F4">
        <w:rPr>
          <w:rFonts w:ascii="Helvetica" w:hAnsi="Helvetica" w:cs="Times New Roman"/>
          <w:color w:val="222222"/>
          <w:sz w:val="27"/>
          <w:szCs w:val="27"/>
        </w:rPr>
        <w:t xml:space="preserve"> </w:t>
      </w:r>
    </w:p>
    <w:p w14:paraId="33A0660C" w14:textId="77777777" w:rsidR="00FD34F4" w:rsidRPr="00FD34F4" w:rsidRDefault="00FD34F4" w:rsidP="00FD34F4">
      <w:pPr>
        <w:shd w:val="clear" w:color="auto" w:fill="FFFFFF"/>
        <w:rPr>
          <w:rFonts w:ascii="Helvetica" w:hAnsi="Helvetica" w:cs="Times New Roman"/>
          <w:color w:val="333333"/>
          <w:spacing w:val="-2"/>
          <w:sz w:val="23"/>
          <w:szCs w:val="23"/>
        </w:rPr>
      </w:pPr>
    </w:p>
    <w:p w14:paraId="0BD0AF56" w14:textId="77777777" w:rsidR="00FD34F4" w:rsidRPr="00FD34F4" w:rsidRDefault="00FD34F4" w:rsidP="00FD34F4">
      <w:pPr>
        <w:pBdr>
          <w:bottom w:val="single" w:sz="6" w:space="1" w:color="auto"/>
        </w:pBdr>
        <w:jc w:val="center"/>
        <w:rPr>
          <w:rFonts w:ascii="Arial" w:hAnsi="Arial" w:cs="Arial"/>
          <w:vanish/>
          <w:sz w:val="16"/>
          <w:szCs w:val="16"/>
        </w:rPr>
      </w:pPr>
      <w:r w:rsidRPr="00FD34F4">
        <w:rPr>
          <w:rFonts w:ascii="Arial" w:hAnsi="Arial" w:cs="Arial"/>
          <w:vanish/>
          <w:sz w:val="16"/>
          <w:szCs w:val="16"/>
        </w:rPr>
        <w:t>Top of Form</w:t>
      </w:r>
    </w:p>
    <w:p w14:paraId="268E02FF" w14:textId="77777777" w:rsidR="00FD34F4" w:rsidRPr="00FD34F4" w:rsidRDefault="00FD34F4" w:rsidP="00FD34F4">
      <w:pPr>
        <w:pBdr>
          <w:top w:val="single" w:sz="6" w:space="1" w:color="auto"/>
        </w:pBdr>
        <w:jc w:val="center"/>
        <w:rPr>
          <w:rFonts w:ascii="Arial" w:hAnsi="Arial" w:cs="Arial"/>
          <w:vanish/>
          <w:sz w:val="16"/>
          <w:szCs w:val="16"/>
        </w:rPr>
      </w:pPr>
      <w:r w:rsidRPr="00FD34F4">
        <w:rPr>
          <w:rFonts w:ascii="Arial" w:hAnsi="Arial" w:cs="Arial"/>
          <w:vanish/>
          <w:sz w:val="16"/>
          <w:szCs w:val="16"/>
        </w:rPr>
        <w:t>Bottom of Form</w:t>
      </w:r>
    </w:p>
    <w:p w14:paraId="3115A9E2" w14:textId="2B77BBFE" w:rsidR="00FD34F4" w:rsidRDefault="00FD34F4" w:rsidP="00FD34F4">
      <w:pPr>
        <w:shd w:val="clear" w:color="auto" w:fill="FFFFFF"/>
        <w:rPr>
          <w:rFonts w:ascii="Georgia" w:hAnsi="Georgia" w:cs="Times New Roman"/>
          <w:color w:val="222222"/>
          <w:spacing w:val="-3"/>
        </w:rPr>
      </w:pPr>
      <w:r w:rsidRPr="00FD34F4">
        <w:rPr>
          <w:rFonts w:ascii="Georgia" w:hAnsi="Georgia" w:cs="Times New Roman"/>
          <w:color w:val="222222"/>
          <w:spacing w:val="-3"/>
        </w:rPr>
        <w:t xml:space="preserve">Dr. Anthony </w:t>
      </w:r>
      <w:proofErr w:type="spellStart"/>
      <w:r w:rsidRPr="00FD34F4">
        <w:rPr>
          <w:rFonts w:ascii="Georgia" w:hAnsi="Georgia" w:cs="Times New Roman"/>
          <w:color w:val="222222"/>
          <w:spacing w:val="-3"/>
        </w:rPr>
        <w:t>Fauci</w:t>
      </w:r>
      <w:proofErr w:type="spellEnd"/>
      <w:r w:rsidRPr="00FD34F4">
        <w:rPr>
          <w:rFonts w:ascii="Georgia" w:hAnsi="Georgia" w:cs="Times New Roman"/>
          <w:color w:val="222222"/>
          <w:spacing w:val="-3"/>
        </w:rPr>
        <w:t xml:space="preserve"> and other public health leaders have stated that to get to “herd immunity” we need </w:t>
      </w:r>
      <w:hyperlink r:id="rId6" w:history="1">
        <w:r w:rsidRPr="00FD34F4">
          <w:rPr>
            <w:rFonts w:ascii="Georgia" w:hAnsi="Georgia" w:cs="Times New Roman"/>
            <w:color w:val="0066AA"/>
            <w:spacing w:val="-3"/>
            <w:u w:val="single"/>
          </w:rPr>
          <w:t>75-80% percent</w:t>
        </w:r>
      </w:hyperlink>
      <w:r w:rsidRPr="00FD34F4">
        <w:rPr>
          <w:rFonts w:ascii="Georgia" w:hAnsi="Georgia" w:cs="Times New Roman"/>
          <w:color w:val="222222"/>
          <w:spacing w:val="-3"/>
        </w:rPr>
        <w:t xml:space="preserve"> of the population vaccinated. If one out of four (or five) people are not </w:t>
      </w:r>
      <w:proofErr w:type="gramStart"/>
      <w:r w:rsidRPr="00FD34F4">
        <w:rPr>
          <w:rFonts w:ascii="Georgia" w:hAnsi="Georgia" w:cs="Times New Roman"/>
          <w:color w:val="222222"/>
          <w:spacing w:val="-3"/>
        </w:rPr>
        <w:t>vaccinated</w:t>
      </w:r>
      <w:proofErr w:type="gramEnd"/>
      <w:r w:rsidRPr="00FD34F4">
        <w:rPr>
          <w:rFonts w:ascii="Georgia" w:hAnsi="Georgia" w:cs="Times New Roman"/>
          <w:color w:val="222222"/>
          <w:spacing w:val="-3"/>
        </w:rPr>
        <w:t xml:space="preserve"> then the virus can easily continue its march from one to the next susceptible person.</w:t>
      </w:r>
    </w:p>
    <w:p w14:paraId="2B73CCC0" w14:textId="77777777" w:rsidR="00FD34F4" w:rsidRPr="00FD34F4" w:rsidRDefault="00FD34F4" w:rsidP="00FD34F4">
      <w:pPr>
        <w:shd w:val="clear" w:color="auto" w:fill="FFFFFF"/>
        <w:rPr>
          <w:rFonts w:ascii="Georgia" w:hAnsi="Georgia" w:cs="Times New Roman"/>
          <w:color w:val="222222"/>
          <w:spacing w:val="-3"/>
        </w:rPr>
      </w:pPr>
    </w:p>
    <w:p w14:paraId="27231440" w14:textId="1482B48C" w:rsidR="00FD34F4" w:rsidRDefault="00FD34F4" w:rsidP="00FD34F4">
      <w:pPr>
        <w:shd w:val="clear" w:color="auto" w:fill="FFFFFF"/>
        <w:rPr>
          <w:rFonts w:ascii="Georgia" w:hAnsi="Georgia" w:cs="Times New Roman"/>
          <w:color w:val="222222"/>
          <w:spacing w:val="-3"/>
        </w:rPr>
      </w:pPr>
      <w:r w:rsidRPr="00FD34F4">
        <w:rPr>
          <w:rFonts w:ascii="Georgia" w:hAnsi="Georgia" w:cs="Times New Roman"/>
          <w:color w:val="222222"/>
          <w:spacing w:val="-3"/>
        </w:rPr>
        <w:t>The signs are discouraging. A December poll suggests that between </w:t>
      </w:r>
      <w:hyperlink r:id="rId7" w:tgtFrame="_blank" w:history="1">
        <w:r w:rsidRPr="00FD34F4">
          <w:rPr>
            <w:rFonts w:ascii="Georgia" w:hAnsi="Georgia" w:cs="Times New Roman"/>
            <w:color w:val="0066AA"/>
            <w:spacing w:val="-3"/>
            <w:u w:val="single"/>
          </w:rPr>
          <w:t>47% and 71% of Americans</w:t>
        </w:r>
      </w:hyperlink>
      <w:r w:rsidRPr="00FD34F4">
        <w:rPr>
          <w:rFonts w:ascii="Georgia" w:hAnsi="Georgia" w:cs="Times New Roman"/>
          <w:color w:val="222222"/>
          <w:spacing w:val="-3"/>
        </w:rPr>
        <w:t> said they would get vaccinated when their turn came — far from the goal of nearly 100% coverage we need with this new vaccine. The Black and Hispanic communities have been hit hardest by COVID-19, and yet are especially skeptical — in part because of the horrifying history of medical racism, like the U.S. government using African Americans as </w:t>
      </w:r>
      <w:hyperlink r:id="rId8" w:history="1">
        <w:r w:rsidRPr="00FD34F4">
          <w:rPr>
            <w:rFonts w:ascii="Georgia" w:hAnsi="Georgia" w:cs="Times New Roman"/>
            <w:color w:val="0066AA"/>
            <w:spacing w:val="-3"/>
            <w:u w:val="single"/>
          </w:rPr>
          <w:t>guinea pigs for experiments. </w:t>
        </w:r>
      </w:hyperlink>
      <w:r w:rsidRPr="00FD34F4">
        <w:rPr>
          <w:rFonts w:ascii="Georgia" w:hAnsi="Georgia" w:cs="Times New Roman"/>
          <w:color w:val="222222"/>
          <w:spacing w:val="-3"/>
        </w:rPr>
        <w:t>In a survey from AP-NORC only 24% of Black Americans and 34% of Hispanics said they would get vaccinated. Another group that remains hesitant, per a </w:t>
      </w:r>
      <w:hyperlink r:id="rId9" w:history="1">
        <w:r w:rsidRPr="00FD34F4">
          <w:rPr>
            <w:rFonts w:ascii="Georgia" w:hAnsi="Georgia" w:cs="Times New Roman"/>
            <w:color w:val="0066AA"/>
            <w:spacing w:val="-3"/>
            <w:u w:val="single"/>
          </w:rPr>
          <w:t>Kaiser Health News poll,</w:t>
        </w:r>
      </w:hyperlink>
      <w:r w:rsidRPr="00FD34F4">
        <w:rPr>
          <w:rFonts w:ascii="Georgia" w:hAnsi="Georgia" w:cs="Times New Roman"/>
          <w:color w:val="222222"/>
          <w:spacing w:val="-3"/>
        </w:rPr>
        <w:t> is rural Americans.</w:t>
      </w:r>
    </w:p>
    <w:p w14:paraId="75552DAE" w14:textId="77777777" w:rsidR="00FD34F4" w:rsidRPr="00FD34F4" w:rsidRDefault="00FD34F4" w:rsidP="00FD34F4">
      <w:pPr>
        <w:shd w:val="clear" w:color="auto" w:fill="FFFFFF"/>
        <w:rPr>
          <w:rFonts w:ascii="Georgia" w:hAnsi="Georgia" w:cs="Times New Roman"/>
          <w:color w:val="222222"/>
          <w:spacing w:val="-3"/>
        </w:rPr>
      </w:pPr>
    </w:p>
    <w:p w14:paraId="07CCAA3A" w14:textId="5FC66FB5" w:rsidR="00FD34F4" w:rsidRDefault="00FD34F4" w:rsidP="00FD34F4">
      <w:pPr>
        <w:shd w:val="clear" w:color="auto" w:fill="FFFFFF"/>
        <w:rPr>
          <w:rFonts w:ascii="Georgia" w:hAnsi="Georgia" w:cs="Times New Roman"/>
          <w:color w:val="222222"/>
          <w:spacing w:val="-3"/>
        </w:rPr>
      </w:pPr>
      <w:r w:rsidRPr="00FD34F4">
        <w:rPr>
          <w:rFonts w:ascii="Georgia" w:hAnsi="Georgia" w:cs="Times New Roman"/>
          <w:color w:val="222222"/>
          <w:spacing w:val="-3"/>
        </w:rPr>
        <w:t xml:space="preserve">Obviously proper public health messages need to get out through trusted sources. Americans say they trust local news more than national. In one Knight Foundation survey, </w:t>
      </w:r>
      <w:r w:rsidRPr="00FD34F4">
        <w:rPr>
          <w:rFonts w:ascii="Georgia" w:hAnsi="Georgia" w:cs="Times New Roman"/>
          <w:color w:val="222222"/>
          <w:spacing w:val="-3"/>
        </w:rPr>
        <w:lastRenderedPageBreak/>
        <w:t>79% said they trusted local news to “give information you can use in your daily life” compared to 19% who listed national news.</w:t>
      </w:r>
    </w:p>
    <w:p w14:paraId="5AB86A90" w14:textId="77777777" w:rsidR="00FD34F4" w:rsidRPr="00FD34F4" w:rsidRDefault="00FD34F4" w:rsidP="00FD34F4">
      <w:pPr>
        <w:shd w:val="clear" w:color="auto" w:fill="FFFFFF"/>
        <w:rPr>
          <w:rFonts w:ascii="Georgia" w:hAnsi="Georgia" w:cs="Times New Roman"/>
          <w:color w:val="222222"/>
          <w:spacing w:val="-3"/>
        </w:rPr>
      </w:pPr>
    </w:p>
    <w:p w14:paraId="3087BCCA" w14:textId="6FDD0128" w:rsidR="00FD34F4" w:rsidRDefault="00FD34F4" w:rsidP="00FD34F4">
      <w:pPr>
        <w:shd w:val="clear" w:color="auto" w:fill="FFFFFF"/>
        <w:rPr>
          <w:rFonts w:ascii="Georgia" w:hAnsi="Georgia" w:cs="Times New Roman"/>
          <w:color w:val="222222"/>
          <w:spacing w:val="-3"/>
        </w:rPr>
      </w:pPr>
      <w:r w:rsidRPr="00FD34F4">
        <w:rPr>
          <w:rFonts w:ascii="Georgia" w:hAnsi="Georgia" w:cs="Times New Roman"/>
          <w:color w:val="222222"/>
          <w:spacing w:val="-3"/>
        </w:rPr>
        <w:t>Unfortunately, local news is shriveling up. Meanwhile, corporations and government have often used computer algorithms to place advertising, much of which unintentionally subsidizes websites that </w:t>
      </w:r>
      <w:hyperlink r:id="rId10" w:history="1">
        <w:r w:rsidRPr="00FD34F4">
          <w:rPr>
            <w:rFonts w:ascii="Georgia" w:hAnsi="Georgia" w:cs="Times New Roman"/>
            <w:color w:val="0066AA"/>
            <w:spacing w:val="-3"/>
            <w:u w:val="single"/>
          </w:rPr>
          <w:t>promote disinformation</w:t>
        </w:r>
      </w:hyperlink>
      <w:r w:rsidRPr="00FD34F4">
        <w:rPr>
          <w:rFonts w:ascii="Georgia" w:hAnsi="Georgia" w:cs="Times New Roman"/>
          <w:color w:val="222222"/>
          <w:spacing w:val="-3"/>
        </w:rPr>
        <w:t xml:space="preserve"> on COVID and other topics, according to a study by </w:t>
      </w:r>
      <w:proofErr w:type="spellStart"/>
      <w:r w:rsidRPr="00FD34F4">
        <w:rPr>
          <w:rFonts w:ascii="Georgia" w:hAnsi="Georgia" w:cs="Times New Roman"/>
          <w:color w:val="222222"/>
          <w:spacing w:val="-3"/>
        </w:rPr>
        <w:t>NewsGuard</w:t>
      </w:r>
      <w:proofErr w:type="spellEnd"/>
      <w:r w:rsidRPr="00FD34F4">
        <w:rPr>
          <w:rFonts w:ascii="Georgia" w:hAnsi="Georgia" w:cs="Times New Roman"/>
          <w:color w:val="222222"/>
          <w:spacing w:val="-3"/>
        </w:rPr>
        <w:t>.</w:t>
      </w:r>
    </w:p>
    <w:p w14:paraId="0C825C7C" w14:textId="77777777" w:rsidR="00FD34F4" w:rsidRPr="00FD34F4" w:rsidRDefault="00FD34F4" w:rsidP="00FD34F4">
      <w:pPr>
        <w:shd w:val="clear" w:color="auto" w:fill="FFFFFF"/>
        <w:rPr>
          <w:rFonts w:ascii="Georgia" w:hAnsi="Georgia" w:cs="Times New Roman"/>
          <w:color w:val="222222"/>
          <w:spacing w:val="-3"/>
        </w:rPr>
      </w:pPr>
    </w:p>
    <w:p w14:paraId="62624FA5" w14:textId="77777777" w:rsidR="00FD34F4" w:rsidRPr="00FD34F4" w:rsidRDefault="00FD34F4" w:rsidP="00FD34F4">
      <w:pPr>
        <w:shd w:val="clear" w:color="auto" w:fill="FFFFFF"/>
        <w:rPr>
          <w:rFonts w:ascii="Georgia" w:hAnsi="Georgia" w:cs="Times New Roman"/>
          <w:color w:val="222222"/>
          <w:spacing w:val="-3"/>
        </w:rPr>
      </w:pPr>
      <w:r w:rsidRPr="00FD34F4">
        <w:rPr>
          <w:rFonts w:ascii="Georgia" w:hAnsi="Georgia" w:cs="Times New Roman"/>
          <w:color w:val="222222"/>
          <w:spacing w:val="-3"/>
        </w:rPr>
        <w:t>President Biden has proposed an ambitious plan to boost vaccination. Our two pieces of advice: include substantial public health advertising, and have at least half run as paid ads in local news.</w:t>
      </w:r>
    </w:p>
    <w:p w14:paraId="70966AF8" w14:textId="77777777" w:rsidR="00FD34F4" w:rsidRPr="00FD34F4" w:rsidRDefault="00FD34F4" w:rsidP="00FD34F4">
      <w:pPr>
        <w:shd w:val="clear" w:color="auto" w:fill="FFFFFF"/>
        <w:rPr>
          <w:rFonts w:ascii="Georgia" w:hAnsi="Georgia" w:cs="Times New Roman"/>
          <w:color w:val="222222"/>
          <w:spacing w:val="-3"/>
        </w:rPr>
      </w:pPr>
      <w:r w:rsidRPr="00FD34F4">
        <w:rPr>
          <w:rFonts w:ascii="Georgia" w:hAnsi="Georgia" w:cs="Times New Roman"/>
          <w:color w:val="222222"/>
          <w:spacing w:val="-3"/>
        </w:rPr>
        <w:t>Such an approach could be a lifesaver for local news and help improve coverage of COVID-19. In 2013, New York City was spending $18 million on advertising, but only </w:t>
      </w:r>
      <w:hyperlink r:id="rId11" w:history="1">
        <w:r w:rsidRPr="00FD34F4">
          <w:rPr>
            <w:rFonts w:ascii="Georgia" w:hAnsi="Georgia" w:cs="Times New Roman"/>
            <w:color w:val="0066AA"/>
            <w:spacing w:val="-3"/>
            <w:u w:val="single"/>
          </w:rPr>
          <w:t>18%</w:t>
        </w:r>
      </w:hyperlink>
      <w:r w:rsidRPr="00FD34F4">
        <w:rPr>
          <w:rFonts w:ascii="Georgia" w:hAnsi="Georgia" w:cs="Times New Roman"/>
          <w:color w:val="222222"/>
          <w:spacing w:val="-3"/>
        </w:rPr>
        <w:t> went to community media. So the Center for Community Media at the CUNY’s Craig Newmark School of Journalism led an effort to change that. In 2019 the mayor signed an </w:t>
      </w:r>
      <w:hyperlink r:id="rId12" w:anchor=":~:text=In%202019%2C%20Mayor%20Bill%20de,community%20and%20ethnic%20media%20outlets." w:tgtFrame="_blank" w:history="1">
        <w:r w:rsidRPr="00FD34F4">
          <w:rPr>
            <w:rFonts w:ascii="Georgia" w:hAnsi="Georgia" w:cs="Times New Roman"/>
            <w:color w:val="0066AA"/>
            <w:spacing w:val="-3"/>
            <w:u w:val="single"/>
          </w:rPr>
          <w:t>executive order</w:t>
        </w:r>
      </w:hyperlink>
      <w:r w:rsidRPr="00FD34F4">
        <w:rPr>
          <w:rFonts w:ascii="Georgia" w:hAnsi="Georgia" w:cs="Times New Roman"/>
          <w:color w:val="222222"/>
          <w:spacing w:val="-3"/>
        </w:rPr>
        <w:t> requiring that half of digital and print ads go through local media. In 2020 </w:t>
      </w:r>
      <w:hyperlink r:id="rId13" w:tgtFrame="_blank" w:history="1">
        <w:r w:rsidRPr="00FD34F4">
          <w:rPr>
            <w:rFonts w:ascii="Georgia" w:hAnsi="Georgia" w:cs="Times New Roman"/>
            <w:color w:val="0066AA"/>
            <w:spacing w:val="-3"/>
            <w:u w:val="single"/>
          </w:rPr>
          <w:t>nearly $10 million</w:t>
        </w:r>
      </w:hyperlink>
      <w:r w:rsidRPr="00FD34F4">
        <w:rPr>
          <w:rFonts w:ascii="Georgia" w:hAnsi="Georgia" w:cs="Times New Roman"/>
          <w:color w:val="222222"/>
          <w:spacing w:val="-3"/>
        </w:rPr>
        <w:t>, or 84%, went to local media — most small newspapers and websites whose revenue had sharply declined because businesses could no longer afford to advertise, according to a </w:t>
      </w:r>
      <w:hyperlink r:id="rId14" w:history="1">
        <w:r w:rsidRPr="00FD34F4">
          <w:rPr>
            <w:rFonts w:ascii="Georgia" w:hAnsi="Georgia" w:cs="Times New Roman"/>
            <w:color w:val="0066AA"/>
            <w:spacing w:val="-3"/>
            <w:u w:val="single"/>
          </w:rPr>
          <w:t>study by the center.</w:t>
        </w:r>
      </w:hyperlink>
    </w:p>
    <w:p w14:paraId="51EF6242" w14:textId="77777777" w:rsidR="00FD34F4" w:rsidRDefault="00FD34F4" w:rsidP="00FD34F4">
      <w:pPr>
        <w:shd w:val="clear" w:color="auto" w:fill="FFFFFF"/>
        <w:rPr>
          <w:rFonts w:ascii="Helvetica" w:hAnsi="Helvetica" w:cs="Times New Roman"/>
          <w:caps/>
          <w:color w:val="595959"/>
          <w:sz w:val="14"/>
          <w:szCs w:val="14"/>
        </w:rPr>
      </w:pPr>
    </w:p>
    <w:p w14:paraId="603F0F50" w14:textId="67997231" w:rsidR="00FD34F4" w:rsidRDefault="00FD34F4" w:rsidP="00FD34F4">
      <w:pPr>
        <w:shd w:val="clear" w:color="auto" w:fill="FFFFFF"/>
        <w:rPr>
          <w:rFonts w:ascii="Georgia" w:hAnsi="Georgia" w:cs="Times New Roman"/>
          <w:color w:val="222222"/>
          <w:spacing w:val="-3"/>
        </w:rPr>
      </w:pPr>
      <w:r w:rsidRPr="00FD34F4">
        <w:rPr>
          <w:rFonts w:ascii="Georgia" w:hAnsi="Georgia" w:cs="Times New Roman"/>
          <w:color w:val="222222"/>
          <w:spacing w:val="-3"/>
        </w:rPr>
        <w:t>The ads not only helped keep the lights on at local news organizations, it triggered better reporting about the pandemic. For instance, </w:t>
      </w:r>
      <w:hyperlink r:id="rId15" w:tgtFrame="_blank" w:history="1">
        <w:r w:rsidRPr="00FD34F4">
          <w:rPr>
            <w:rFonts w:ascii="Georgia" w:hAnsi="Georgia" w:cs="Times New Roman"/>
            <w:color w:val="0066AA"/>
            <w:spacing w:val="-3"/>
            <w:u w:val="single"/>
          </w:rPr>
          <w:t>the Haitian Times</w:t>
        </w:r>
      </w:hyperlink>
      <w:r w:rsidRPr="00FD34F4">
        <w:rPr>
          <w:rFonts w:ascii="Georgia" w:hAnsi="Georgia" w:cs="Times New Roman"/>
          <w:color w:val="222222"/>
          <w:spacing w:val="-3"/>
        </w:rPr>
        <w:t>, which covers Brooklyn communities devastated by COVID, went from receiving barely $200 in city advertising to getting more than $73,000 in 2020. It used the funds in part to </w:t>
      </w:r>
      <w:hyperlink r:id="rId16" w:tgtFrame="_blank" w:history="1">
        <w:r w:rsidRPr="00FD34F4">
          <w:rPr>
            <w:rFonts w:ascii="Georgia" w:hAnsi="Georgia" w:cs="Times New Roman"/>
            <w:color w:val="0066AA"/>
            <w:spacing w:val="-3"/>
            <w:u w:val="single"/>
          </w:rPr>
          <w:t>add reporters</w:t>
        </w:r>
      </w:hyperlink>
      <w:r w:rsidRPr="00FD34F4">
        <w:rPr>
          <w:rFonts w:ascii="Georgia" w:hAnsi="Georgia" w:cs="Times New Roman"/>
          <w:color w:val="222222"/>
          <w:spacing w:val="-3"/>
        </w:rPr>
        <w:t> to cover public health and other issues.</w:t>
      </w:r>
    </w:p>
    <w:p w14:paraId="04BE9F77" w14:textId="77777777" w:rsidR="00FD34F4" w:rsidRPr="00FD34F4" w:rsidRDefault="00FD34F4" w:rsidP="00FD34F4">
      <w:pPr>
        <w:shd w:val="clear" w:color="auto" w:fill="FFFFFF"/>
        <w:rPr>
          <w:rFonts w:ascii="Georgia" w:hAnsi="Georgia" w:cs="Times New Roman"/>
          <w:color w:val="222222"/>
          <w:spacing w:val="-3"/>
        </w:rPr>
      </w:pPr>
    </w:p>
    <w:p w14:paraId="6E3B5118" w14:textId="1FF84DA8" w:rsidR="00FD34F4" w:rsidRDefault="00FD34F4" w:rsidP="00FD34F4">
      <w:pPr>
        <w:shd w:val="clear" w:color="auto" w:fill="FFFFFF"/>
        <w:rPr>
          <w:rFonts w:ascii="Georgia" w:hAnsi="Georgia" w:cs="Times New Roman"/>
          <w:color w:val="222222"/>
          <w:spacing w:val="-3"/>
        </w:rPr>
      </w:pPr>
      <w:r w:rsidRPr="00FD34F4">
        <w:rPr>
          <w:rFonts w:ascii="Georgia" w:hAnsi="Georgia" w:cs="Times New Roman"/>
          <w:color w:val="222222"/>
          <w:spacing w:val="-3"/>
        </w:rPr>
        <w:t>Public health campaigns can be effective — if the messaging is ubiquitous, consistent and credible. It is especially likely to succeed if such a campaign has consistent national messages plus customized information for specific communities. Most famously, public health campaigns saved hundreds of thousands of lives by changing attitudes about smoking and seat belt wearing.</w:t>
      </w:r>
    </w:p>
    <w:p w14:paraId="13C7ED11" w14:textId="77777777" w:rsidR="00FD34F4" w:rsidRPr="00FD34F4" w:rsidRDefault="00FD34F4" w:rsidP="00FD34F4">
      <w:pPr>
        <w:shd w:val="clear" w:color="auto" w:fill="FFFFFF"/>
        <w:rPr>
          <w:rFonts w:ascii="Georgia" w:hAnsi="Georgia" w:cs="Times New Roman"/>
          <w:color w:val="222222"/>
          <w:spacing w:val="-3"/>
        </w:rPr>
      </w:pPr>
    </w:p>
    <w:p w14:paraId="74A2E82C" w14:textId="77DE6024" w:rsidR="00FD34F4" w:rsidRDefault="00FD34F4" w:rsidP="00FD34F4">
      <w:pPr>
        <w:shd w:val="clear" w:color="auto" w:fill="FFFFFF"/>
        <w:rPr>
          <w:rFonts w:ascii="Georgia" w:hAnsi="Georgia" w:cs="Times New Roman"/>
          <w:color w:val="222222"/>
          <w:spacing w:val="-3"/>
        </w:rPr>
      </w:pPr>
      <w:r w:rsidRPr="00FD34F4">
        <w:rPr>
          <w:rFonts w:ascii="Georgia" w:hAnsi="Georgia" w:cs="Times New Roman"/>
          <w:color w:val="222222"/>
          <w:spacing w:val="-3"/>
        </w:rPr>
        <w:t>Obviously, paid advertising is not the only tool public health departments will need to use. We also need to rebuild the civic mindedness that inspires us to choose the uncomfortable (masks), unpleasant (Zoom calls), and difficult (restricted social interactions) actions necessary to achieve near-universal vaccination.</w:t>
      </w:r>
    </w:p>
    <w:p w14:paraId="291B4369" w14:textId="77777777" w:rsidR="00FD34F4" w:rsidRPr="00FD34F4" w:rsidRDefault="00FD34F4" w:rsidP="00FD34F4">
      <w:pPr>
        <w:shd w:val="clear" w:color="auto" w:fill="FFFFFF"/>
        <w:rPr>
          <w:rFonts w:ascii="Georgia" w:hAnsi="Georgia" w:cs="Times New Roman"/>
          <w:color w:val="222222"/>
          <w:spacing w:val="-3"/>
        </w:rPr>
      </w:pPr>
    </w:p>
    <w:p w14:paraId="28B1D3E6" w14:textId="15F5D037" w:rsidR="00FD34F4" w:rsidRDefault="00FD34F4" w:rsidP="00FD34F4">
      <w:pPr>
        <w:shd w:val="clear" w:color="auto" w:fill="FFFFFF"/>
        <w:rPr>
          <w:rFonts w:ascii="Georgia" w:hAnsi="Georgia" w:cs="Times New Roman"/>
          <w:color w:val="222222"/>
          <w:spacing w:val="-3"/>
        </w:rPr>
      </w:pPr>
      <w:r w:rsidRPr="00FD34F4">
        <w:rPr>
          <w:rFonts w:ascii="Georgia" w:hAnsi="Georgia" w:cs="Times New Roman"/>
          <w:color w:val="222222"/>
          <w:spacing w:val="-3"/>
        </w:rPr>
        <w:t>But this is a basic ingredient of any sensible public health approach. And in this one case at least, the same cure can help two different ailments.</w:t>
      </w:r>
    </w:p>
    <w:p w14:paraId="124182E2" w14:textId="77777777" w:rsidR="00FD34F4" w:rsidRPr="00FD34F4" w:rsidRDefault="00FD34F4" w:rsidP="00FD34F4">
      <w:pPr>
        <w:shd w:val="clear" w:color="auto" w:fill="FFFFFF"/>
        <w:rPr>
          <w:rFonts w:ascii="Georgia" w:hAnsi="Georgia" w:cs="Times New Roman"/>
          <w:color w:val="222222"/>
          <w:spacing w:val="-3"/>
        </w:rPr>
      </w:pPr>
    </w:p>
    <w:p w14:paraId="491AF865" w14:textId="77777777" w:rsidR="00FD34F4" w:rsidRPr="00FD34F4" w:rsidRDefault="00FD34F4" w:rsidP="00FD34F4">
      <w:pPr>
        <w:shd w:val="clear" w:color="auto" w:fill="FFFFFF"/>
        <w:rPr>
          <w:rFonts w:ascii="Georgia" w:hAnsi="Georgia" w:cs="Times New Roman"/>
          <w:color w:val="222222"/>
          <w:spacing w:val="-3"/>
        </w:rPr>
      </w:pPr>
      <w:r w:rsidRPr="00FD34F4">
        <w:rPr>
          <w:rFonts w:ascii="Georgia" w:hAnsi="Georgia" w:cs="Times New Roman"/>
          <w:i/>
          <w:iCs/>
          <w:color w:val="222222"/>
          <w:spacing w:val="-3"/>
        </w:rPr>
        <w:t>Steven Waldman is president of Report for America and coordinator of the Rebuild Local News coalition. Susan Coffin, MD, MPH, is a professor of pediatric infectious diseases at the Perelman School of Medicine at the University of Pennsylvania.</w:t>
      </w:r>
    </w:p>
    <w:p w14:paraId="411D8169" w14:textId="77777777" w:rsidR="00484D16" w:rsidRDefault="00F269FB"/>
    <w:sectPr w:rsidR="00484D16" w:rsidSect="00B66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4F4"/>
    <w:rsid w:val="00010EBB"/>
    <w:rsid w:val="0036662C"/>
    <w:rsid w:val="003C4091"/>
    <w:rsid w:val="00B041F4"/>
    <w:rsid w:val="00B66F5E"/>
    <w:rsid w:val="00EB2345"/>
    <w:rsid w:val="00F269FB"/>
    <w:rsid w:val="00FD3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9FDD"/>
  <w15:chartTrackingRefBased/>
  <w15:docId w15:val="{3F3F2B60-39AE-6E4B-B5ED-45A24610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1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qFormat/>
    <w:rsid w:val="00FD34F4"/>
    <w:pPr>
      <w:spacing w:before="100" w:beforeAutospacing="1" w:after="100" w:afterAutospacing="1"/>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D34F4"/>
    <w:rPr>
      <w:rFonts w:ascii="Times New Roman" w:hAnsi="Times New Roman" w:cs="Times New Roman"/>
      <w:b/>
      <w:bCs/>
      <w:sz w:val="20"/>
      <w:szCs w:val="20"/>
    </w:rPr>
  </w:style>
  <w:style w:type="paragraph" w:styleId="NormalWeb">
    <w:name w:val="Normal (Web)"/>
    <w:basedOn w:val="Normal"/>
    <w:uiPriority w:val="99"/>
    <w:semiHidden/>
    <w:unhideWhenUsed/>
    <w:rsid w:val="00FD34F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FD34F4"/>
    <w:rPr>
      <w:color w:val="0000FF"/>
      <w:u w:val="single"/>
    </w:rPr>
  </w:style>
  <w:style w:type="paragraph" w:customStyle="1" w:styleId="promo-text">
    <w:name w:val="promo-text"/>
    <w:basedOn w:val="Normal"/>
    <w:rsid w:val="00FD34F4"/>
    <w:pPr>
      <w:spacing w:before="100" w:beforeAutospacing="1" w:after="100" w:afterAutospacing="1"/>
    </w:pPr>
    <w:rPr>
      <w:rFonts w:ascii="Times New Roman" w:hAnsi="Times New Roman" w:cs="Times New Roman"/>
    </w:rPr>
  </w:style>
  <w:style w:type="paragraph" w:styleId="z-TopofForm">
    <w:name w:val="HTML Top of Form"/>
    <w:basedOn w:val="Normal"/>
    <w:next w:val="Normal"/>
    <w:link w:val="z-TopofFormChar"/>
    <w:hidden/>
    <w:uiPriority w:val="99"/>
    <w:semiHidden/>
    <w:unhideWhenUsed/>
    <w:rsid w:val="00FD34F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D34F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D34F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D34F4"/>
    <w:rPr>
      <w:rFonts w:ascii="Arial" w:hAnsi="Arial" w:cs="Arial"/>
      <w:vanish/>
      <w:sz w:val="16"/>
      <w:szCs w:val="16"/>
    </w:rPr>
  </w:style>
  <w:style w:type="character" w:customStyle="1" w:styleId="Heading1Char">
    <w:name w:val="Heading 1 Char"/>
    <w:basedOn w:val="DefaultParagraphFont"/>
    <w:link w:val="Heading1"/>
    <w:uiPriority w:val="9"/>
    <w:rsid w:val="00B041F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33138">
      <w:bodyDiv w:val="1"/>
      <w:marLeft w:val="0"/>
      <w:marRight w:val="0"/>
      <w:marTop w:val="0"/>
      <w:marBottom w:val="0"/>
      <w:divBdr>
        <w:top w:val="none" w:sz="0" w:space="0" w:color="auto"/>
        <w:left w:val="none" w:sz="0" w:space="0" w:color="auto"/>
        <w:bottom w:val="none" w:sz="0" w:space="0" w:color="auto"/>
        <w:right w:val="none" w:sz="0" w:space="0" w:color="auto"/>
      </w:divBdr>
      <w:divsChild>
        <w:div w:id="1379432873">
          <w:marLeft w:val="0"/>
          <w:marRight w:val="0"/>
          <w:marTop w:val="0"/>
          <w:marBottom w:val="0"/>
          <w:divBdr>
            <w:top w:val="none" w:sz="0" w:space="0" w:color="auto"/>
            <w:left w:val="none" w:sz="0" w:space="0" w:color="auto"/>
            <w:bottom w:val="none" w:sz="0" w:space="0" w:color="auto"/>
            <w:right w:val="none" w:sz="0" w:space="0" w:color="auto"/>
          </w:divBdr>
          <w:divsChild>
            <w:div w:id="543904242">
              <w:marLeft w:val="0"/>
              <w:marRight w:val="0"/>
              <w:marTop w:val="0"/>
              <w:marBottom w:val="0"/>
              <w:divBdr>
                <w:top w:val="none" w:sz="0" w:space="0" w:color="auto"/>
                <w:left w:val="none" w:sz="0" w:space="0" w:color="auto"/>
                <w:bottom w:val="none" w:sz="0" w:space="0" w:color="auto"/>
                <w:right w:val="none" w:sz="0" w:space="0" w:color="auto"/>
              </w:divBdr>
            </w:div>
          </w:divsChild>
        </w:div>
        <w:div w:id="2133133688">
          <w:marLeft w:val="0"/>
          <w:marRight w:val="0"/>
          <w:marTop w:val="0"/>
          <w:marBottom w:val="0"/>
          <w:divBdr>
            <w:top w:val="none" w:sz="0" w:space="0" w:color="auto"/>
            <w:left w:val="none" w:sz="0" w:space="0" w:color="auto"/>
            <w:bottom w:val="none" w:sz="0" w:space="0" w:color="auto"/>
            <w:right w:val="none" w:sz="0" w:space="0" w:color="auto"/>
          </w:divBdr>
          <w:divsChild>
            <w:div w:id="1666976312">
              <w:marLeft w:val="0"/>
              <w:marRight w:val="0"/>
              <w:marTop w:val="0"/>
              <w:marBottom w:val="0"/>
              <w:divBdr>
                <w:top w:val="none" w:sz="0" w:space="0" w:color="auto"/>
                <w:left w:val="none" w:sz="0" w:space="0" w:color="auto"/>
                <w:bottom w:val="none" w:sz="0" w:space="0" w:color="auto"/>
                <w:right w:val="none" w:sz="0" w:space="0" w:color="auto"/>
              </w:divBdr>
            </w:div>
          </w:divsChild>
        </w:div>
        <w:div w:id="395519401">
          <w:marLeft w:val="0"/>
          <w:marRight w:val="0"/>
          <w:marTop w:val="0"/>
          <w:marBottom w:val="0"/>
          <w:divBdr>
            <w:top w:val="none" w:sz="0" w:space="0" w:color="auto"/>
            <w:left w:val="none" w:sz="0" w:space="0" w:color="auto"/>
            <w:bottom w:val="none" w:sz="0" w:space="0" w:color="auto"/>
            <w:right w:val="none" w:sz="0" w:space="0" w:color="auto"/>
          </w:divBdr>
          <w:divsChild>
            <w:div w:id="1669359333">
              <w:marLeft w:val="0"/>
              <w:marRight w:val="0"/>
              <w:marTop w:val="0"/>
              <w:marBottom w:val="0"/>
              <w:divBdr>
                <w:top w:val="none" w:sz="0" w:space="0" w:color="auto"/>
                <w:left w:val="none" w:sz="0" w:space="0" w:color="auto"/>
                <w:bottom w:val="none" w:sz="0" w:space="0" w:color="auto"/>
                <w:right w:val="none" w:sz="0" w:space="0" w:color="auto"/>
              </w:divBdr>
              <w:divsChild>
                <w:div w:id="957104058">
                  <w:marLeft w:val="0"/>
                  <w:marRight w:val="0"/>
                  <w:marTop w:val="0"/>
                  <w:marBottom w:val="0"/>
                  <w:divBdr>
                    <w:top w:val="none" w:sz="0" w:space="0" w:color="auto"/>
                    <w:left w:val="none" w:sz="0" w:space="0" w:color="auto"/>
                    <w:bottom w:val="none" w:sz="0" w:space="0" w:color="auto"/>
                    <w:right w:val="none" w:sz="0" w:space="0" w:color="auto"/>
                  </w:divBdr>
                  <w:divsChild>
                    <w:div w:id="491532249">
                      <w:marLeft w:val="0"/>
                      <w:marRight w:val="0"/>
                      <w:marTop w:val="0"/>
                      <w:marBottom w:val="0"/>
                      <w:divBdr>
                        <w:top w:val="none" w:sz="0" w:space="0" w:color="auto"/>
                        <w:left w:val="none" w:sz="0" w:space="0" w:color="auto"/>
                        <w:bottom w:val="none" w:sz="0" w:space="0" w:color="auto"/>
                        <w:right w:val="none" w:sz="0" w:space="0" w:color="auto"/>
                      </w:divBdr>
                      <w:divsChild>
                        <w:div w:id="1163282474">
                          <w:marLeft w:val="0"/>
                          <w:marRight w:val="0"/>
                          <w:marTop w:val="0"/>
                          <w:marBottom w:val="0"/>
                          <w:divBdr>
                            <w:top w:val="none" w:sz="0" w:space="0" w:color="auto"/>
                            <w:left w:val="none" w:sz="0" w:space="0" w:color="auto"/>
                            <w:bottom w:val="none" w:sz="0" w:space="0" w:color="auto"/>
                            <w:right w:val="none" w:sz="0" w:space="0" w:color="auto"/>
                          </w:divBdr>
                          <w:divsChild>
                            <w:div w:id="1639996674">
                              <w:marLeft w:val="0"/>
                              <w:marRight w:val="0"/>
                              <w:marTop w:val="0"/>
                              <w:marBottom w:val="150"/>
                              <w:divBdr>
                                <w:top w:val="single" w:sz="2" w:space="0" w:color="CC0000"/>
                                <w:left w:val="single" w:sz="2" w:space="0" w:color="CC0000"/>
                                <w:bottom w:val="single" w:sz="12" w:space="0" w:color="CC0000"/>
                                <w:right w:val="single" w:sz="2" w:space="0" w:color="CC0000"/>
                              </w:divBdr>
                              <w:divsChild>
                                <w:div w:id="11426916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032951">
          <w:marLeft w:val="0"/>
          <w:marRight w:val="0"/>
          <w:marTop w:val="0"/>
          <w:marBottom w:val="0"/>
          <w:divBdr>
            <w:top w:val="none" w:sz="0" w:space="0" w:color="auto"/>
            <w:left w:val="none" w:sz="0" w:space="0" w:color="auto"/>
            <w:bottom w:val="none" w:sz="0" w:space="0" w:color="auto"/>
            <w:right w:val="none" w:sz="0" w:space="0" w:color="auto"/>
          </w:divBdr>
          <w:divsChild>
            <w:div w:id="1314918596">
              <w:marLeft w:val="0"/>
              <w:marRight w:val="0"/>
              <w:marTop w:val="0"/>
              <w:marBottom w:val="0"/>
              <w:divBdr>
                <w:top w:val="none" w:sz="0" w:space="0" w:color="auto"/>
                <w:left w:val="none" w:sz="0" w:space="0" w:color="auto"/>
                <w:bottom w:val="none" w:sz="0" w:space="0" w:color="auto"/>
                <w:right w:val="none" w:sz="0" w:space="0" w:color="auto"/>
              </w:divBdr>
            </w:div>
          </w:divsChild>
        </w:div>
        <w:div w:id="353070458">
          <w:marLeft w:val="0"/>
          <w:marRight w:val="0"/>
          <w:marTop w:val="0"/>
          <w:marBottom w:val="0"/>
          <w:divBdr>
            <w:top w:val="none" w:sz="0" w:space="0" w:color="auto"/>
            <w:left w:val="none" w:sz="0" w:space="0" w:color="auto"/>
            <w:bottom w:val="none" w:sz="0" w:space="0" w:color="auto"/>
            <w:right w:val="none" w:sz="0" w:space="0" w:color="auto"/>
          </w:divBdr>
          <w:divsChild>
            <w:div w:id="671877731">
              <w:marLeft w:val="0"/>
              <w:marRight w:val="0"/>
              <w:marTop w:val="0"/>
              <w:marBottom w:val="0"/>
              <w:divBdr>
                <w:top w:val="none" w:sz="0" w:space="0" w:color="auto"/>
                <w:left w:val="none" w:sz="0" w:space="0" w:color="auto"/>
                <w:bottom w:val="none" w:sz="0" w:space="0" w:color="auto"/>
                <w:right w:val="none" w:sz="0" w:space="0" w:color="auto"/>
              </w:divBdr>
              <w:divsChild>
                <w:div w:id="1969385744">
                  <w:marLeft w:val="0"/>
                  <w:marRight w:val="0"/>
                  <w:marTop w:val="450"/>
                  <w:marBottom w:val="300"/>
                  <w:divBdr>
                    <w:top w:val="none" w:sz="0" w:space="0" w:color="auto"/>
                    <w:left w:val="none" w:sz="0" w:space="0" w:color="auto"/>
                    <w:bottom w:val="none" w:sz="0" w:space="0" w:color="auto"/>
                    <w:right w:val="none" w:sz="0" w:space="0" w:color="auto"/>
                  </w:divBdr>
                  <w:divsChild>
                    <w:div w:id="1382289682">
                      <w:marLeft w:val="0"/>
                      <w:marRight w:val="0"/>
                      <w:marTop w:val="0"/>
                      <w:marBottom w:val="0"/>
                      <w:divBdr>
                        <w:top w:val="none" w:sz="0" w:space="0" w:color="auto"/>
                        <w:left w:val="none" w:sz="0" w:space="0" w:color="auto"/>
                        <w:bottom w:val="none" w:sz="0" w:space="0" w:color="auto"/>
                        <w:right w:val="none" w:sz="0" w:space="0" w:color="auto"/>
                      </w:divBdr>
                      <w:divsChild>
                        <w:div w:id="1449276418">
                          <w:marLeft w:val="0"/>
                          <w:marRight w:val="0"/>
                          <w:marTop w:val="0"/>
                          <w:marBottom w:val="0"/>
                          <w:divBdr>
                            <w:top w:val="none" w:sz="0" w:space="0" w:color="auto"/>
                            <w:left w:val="none" w:sz="0" w:space="0" w:color="auto"/>
                            <w:bottom w:val="none" w:sz="0" w:space="0" w:color="auto"/>
                            <w:right w:val="none" w:sz="0" w:space="0" w:color="auto"/>
                          </w:divBdr>
                          <w:divsChild>
                            <w:div w:id="144245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78894">
                      <w:marLeft w:val="0"/>
                      <w:marRight w:val="0"/>
                      <w:marTop w:val="0"/>
                      <w:marBottom w:val="0"/>
                      <w:divBdr>
                        <w:top w:val="none" w:sz="0" w:space="0" w:color="auto"/>
                        <w:left w:val="none" w:sz="0" w:space="0" w:color="auto"/>
                        <w:bottom w:val="none" w:sz="0" w:space="0" w:color="auto"/>
                        <w:right w:val="none" w:sz="0" w:space="0" w:color="auto"/>
                      </w:divBdr>
                      <w:divsChild>
                        <w:div w:id="18843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12328">
          <w:marLeft w:val="0"/>
          <w:marRight w:val="0"/>
          <w:marTop w:val="0"/>
          <w:marBottom w:val="0"/>
          <w:divBdr>
            <w:top w:val="none" w:sz="0" w:space="0" w:color="auto"/>
            <w:left w:val="none" w:sz="0" w:space="0" w:color="auto"/>
            <w:bottom w:val="none" w:sz="0" w:space="0" w:color="auto"/>
            <w:right w:val="none" w:sz="0" w:space="0" w:color="auto"/>
          </w:divBdr>
          <w:divsChild>
            <w:div w:id="841429774">
              <w:marLeft w:val="0"/>
              <w:marRight w:val="0"/>
              <w:marTop w:val="0"/>
              <w:marBottom w:val="0"/>
              <w:divBdr>
                <w:top w:val="none" w:sz="0" w:space="0" w:color="auto"/>
                <w:left w:val="none" w:sz="0" w:space="0" w:color="auto"/>
                <w:bottom w:val="none" w:sz="0" w:space="0" w:color="auto"/>
                <w:right w:val="none" w:sz="0" w:space="0" w:color="auto"/>
              </w:divBdr>
              <w:divsChild>
                <w:div w:id="2171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24438">
          <w:marLeft w:val="0"/>
          <w:marRight w:val="0"/>
          <w:marTop w:val="0"/>
          <w:marBottom w:val="0"/>
          <w:divBdr>
            <w:top w:val="none" w:sz="0" w:space="0" w:color="auto"/>
            <w:left w:val="none" w:sz="0" w:space="0" w:color="auto"/>
            <w:bottom w:val="none" w:sz="0" w:space="0" w:color="auto"/>
            <w:right w:val="none" w:sz="0" w:space="0" w:color="auto"/>
          </w:divBdr>
          <w:divsChild>
            <w:div w:id="1279070534">
              <w:marLeft w:val="0"/>
              <w:marRight w:val="0"/>
              <w:marTop w:val="300"/>
              <w:marBottom w:val="300"/>
              <w:divBdr>
                <w:top w:val="none" w:sz="0" w:space="0" w:color="auto"/>
                <w:left w:val="none" w:sz="0" w:space="0" w:color="auto"/>
                <w:bottom w:val="none" w:sz="0" w:space="0" w:color="auto"/>
                <w:right w:val="none" w:sz="0" w:space="0" w:color="auto"/>
              </w:divBdr>
              <w:divsChild>
                <w:div w:id="457800755">
                  <w:marLeft w:val="0"/>
                  <w:marRight w:val="0"/>
                  <w:marTop w:val="0"/>
                  <w:marBottom w:val="0"/>
                  <w:divBdr>
                    <w:top w:val="none" w:sz="0" w:space="0" w:color="auto"/>
                    <w:left w:val="none" w:sz="0" w:space="0" w:color="auto"/>
                    <w:bottom w:val="none" w:sz="0" w:space="0" w:color="auto"/>
                    <w:right w:val="none" w:sz="0" w:space="0" w:color="auto"/>
                  </w:divBdr>
                  <w:divsChild>
                    <w:div w:id="1594774961">
                      <w:marLeft w:val="0"/>
                      <w:marRight w:val="0"/>
                      <w:marTop w:val="0"/>
                      <w:marBottom w:val="0"/>
                      <w:divBdr>
                        <w:top w:val="single" w:sz="2" w:space="0" w:color="222222"/>
                        <w:left w:val="single" w:sz="2" w:space="0" w:color="222222"/>
                        <w:bottom w:val="single" w:sz="12" w:space="0" w:color="222222"/>
                        <w:right w:val="single" w:sz="2" w:space="0" w:color="222222"/>
                      </w:divBdr>
                      <w:divsChild>
                        <w:div w:id="1162625098">
                          <w:marLeft w:val="0"/>
                          <w:marRight w:val="0"/>
                          <w:marTop w:val="0"/>
                          <w:marBottom w:val="75"/>
                          <w:divBdr>
                            <w:top w:val="none" w:sz="0" w:space="0" w:color="auto"/>
                            <w:left w:val="none" w:sz="0" w:space="0" w:color="auto"/>
                            <w:bottom w:val="none" w:sz="0" w:space="0" w:color="auto"/>
                            <w:right w:val="none" w:sz="0" w:space="0" w:color="auto"/>
                          </w:divBdr>
                        </w:div>
                      </w:divsChild>
                    </w:div>
                    <w:div w:id="20894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3630">
          <w:marLeft w:val="0"/>
          <w:marRight w:val="0"/>
          <w:marTop w:val="0"/>
          <w:marBottom w:val="0"/>
          <w:divBdr>
            <w:top w:val="none" w:sz="0" w:space="0" w:color="auto"/>
            <w:left w:val="none" w:sz="0" w:space="0" w:color="auto"/>
            <w:bottom w:val="none" w:sz="0" w:space="0" w:color="auto"/>
            <w:right w:val="none" w:sz="0" w:space="0" w:color="auto"/>
          </w:divBdr>
          <w:divsChild>
            <w:div w:id="1173491325">
              <w:marLeft w:val="0"/>
              <w:marRight w:val="0"/>
              <w:marTop w:val="0"/>
              <w:marBottom w:val="0"/>
              <w:divBdr>
                <w:top w:val="none" w:sz="0" w:space="0" w:color="auto"/>
                <w:left w:val="none" w:sz="0" w:space="0" w:color="auto"/>
                <w:bottom w:val="none" w:sz="0" w:space="0" w:color="auto"/>
                <w:right w:val="none" w:sz="0" w:space="0" w:color="auto"/>
              </w:divBdr>
            </w:div>
          </w:divsChild>
        </w:div>
        <w:div w:id="1700282072">
          <w:marLeft w:val="0"/>
          <w:marRight w:val="0"/>
          <w:marTop w:val="0"/>
          <w:marBottom w:val="0"/>
          <w:divBdr>
            <w:top w:val="none" w:sz="0" w:space="0" w:color="auto"/>
            <w:left w:val="none" w:sz="0" w:space="0" w:color="auto"/>
            <w:bottom w:val="none" w:sz="0" w:space="0" w:color="auto"/>
            <w:right w:val="none" w:sz="0" w:space="0" w:color="auto"/>
          </w:divBdr>
          <w:divsChild>
            <w:div w:id="350376248">
              <w:marLeft w:val="0"/>
              <w:marRight w:val="0"/>
              <w:marTop w:val="0"/>
              <w:marBottom w:val="0"/>
              <w:divBdr>
                <w:top w:val="none" w:sz="0" w:space="0" w:color="auto"/>
                <w:left w:val="none" w:sz="0" w:space="0" w:color="auto"/>
                <w:bottom w:val="none" w:sz="0" w:space="0" w:color="auto"/>
                <w:right w:val="none" w:sz="0" w:space="0" w:color="auto"/>
              </w:divBdr>
            </w:div>
          </w:divsChild>
        </w:div>
        <w:div w:id="688995928">
          <w:marLeft w:val="0"/>
          <w:marRight w:val="0"/>
          <w:marTop w:val="0"/>
          <w:marBottom w:val="0"/>
          <w:divBdr>
            <w:top w:val="none" w:sz="0" w:space="0" w:color="auto"/>
            <w:left w:val="none" w:sz="0" w:space="0" w:color="auto"/>
            <w:bottom w:val="none" w:sz="0" w:space="0" w:color="auto"/>
            <w:right w:val="none" w:sz="0" w:space="0" w:color="auto"/>
          </w:divBdr>
          <w:divsChild>
            <w:div w:id="1215701436">
              <w:marLeft w:val="0"/>
              <w:marRight w:val="0"/>
              <w:marTop w:val="0"/>
              <w:marBottom w:val="0"/>
              <w:divBdr>
                <w:top w:val="none" w:sz="0" w:space="0" w:color="auto"/>
                <w:left w:val="none" w:sz="0" w:space="0" w:color="auto"/>
                <w:bottom w:val="none" w:sz="0" w:space="0" w:color="auto"/>
                <w:right w:val="none" w:sz="0" w:space="0" w:color="auto"/>
              </w:divBdr>
              <w:divsChild>
                <w:div w:id="1551456301">
                  <w:marLeft w:val="0"/>
                  <w:marRight w:val="0"/>
                  <w:marTop w:val="450"/>
                  <w:marBottom w:val="300"/>
                  <w:divBdr>
                    <w:top w:val="none" w:sz="0" w:space="0" w:color="auto"/>
                    <w:left w:val="none" w:sz="0" w:space="0" w:color="auto"/>
                    <w:bottom w:val="none" w:sz="0" w:space="0" w:color="auto"/>
                    <w:right w:val="none" w:sz="0" w:space="0" w:color="auto"/>
                  </w:divBdr>
                  <w:divsChild>
                    <w:div w:id="1463498011">
                      <w:marLeft w:val="0"/>
                      <w:marRight w:val="0"/>
                      <w:marTop w:val="0"/>
                      <w:marBottom w:val="0"/>
                      <w:divBdr>
                        <w:top w:val="none" w:sz="0" w:space="0" w:color="auto"/>
                        <w:left w:val="none" w:sz="0" w:space="0" w:color="auto"/>
                        <w:bottom w:val="none" w:sz="0" w:space="0" w:color="auto"/>
                        <w:right w:val="none" w:sz="0" w:space="0" w:color="auto"/>
                      </w:divBdr>
                      <w:divsChild>
                        <w:div w:id="207692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02227">
          <w:marLeft w:val="0"/>
          <w:marRight w:val="0"/>
          <w:marTop w:val="0"/>
          <w:marBottom w:val="0"/>
          <w:divBdr>
            <w:top w:val="none" w:sz="0" w:space="0" w:color="auto"/>
            <w:left w:val="none" w:sz="0" w:space="0" w:color="auto"/>
            <w:bottom w:val="none" w:sz="0" w:space="0" w:color="auto"/>
            <w:right w:val="none" w:sz="0" w:space="0" w:color="auto"/>
          </w:divBdr>
          <w:divsChild>
            <w:div w:id="1493982534">
              <w:marLeft w:val="0"/>
              <w:marRight w:val="0"/>
              <w:marTop w:val="0"/>
              <w:marBottom w:val="0"/>
              <w:divBdr>
                <w:top w:val="none" w:sz="0" w:space="0" w:color="auto"/>
                <w:left w:val="none" w:sz="0" w:space="0" w:color="auto"/>
                <w:bottom w:val="none" w:sz="0" w:space="0" w:color="auto"/>
                <w:right w:val="none" w:sz="0" w:space="0" w:color="auto"/>
              </w:divBdr>
            </w:div>
          </w:divsChild>
        </w:div>
        <w:div w:id="1389114639">
          <w:marLeft w:val="0"/>
          <w:marRight w:val="0"/>
          <w:marTop w:val="0"/>
          <w:marBottom w:val="0"/>
          <w:divBdr>
            <w:top w:val="none" w:sz="0" w:space="0" w:color="auto"/>
            <w:left w:val="none" w:sz="0" w:space="0" w:color="auto"/>
            <w:bottom w:val="none" w:sz="0" w:space="0" w:color="auto"/>
            <w:right w:val="none" w:sz="0" w:space="0" w:color="auto"/>
          </w:divBdr>
          <w:divsChild>
            <w:div w:id="1604339088">
              <w:marLeft w:val="0"/>
              <w:marRight w:val="0"/>
              <w:marTop w:val="0"/>
              <w:marBottom w:val="0"/>
              <w:divBdr>
                <w:top w:val="none" w:sz="0" w:space="0" w:color="auto"/>
                <w:left w:val="none" w:sz="0" w:space="0" w:color="auto"/>
                <w:bottom w:val="none" w:sz="0" w:space="0" w:color="auto"/>
                <w:right w:val="none" w:sz="0" w:space="0" w:color="auto"/>
              </w:divBdr>
            </w:div>
          </w:divsChild>
        </w:div>
        <w:div w:id="866411204">
          <w:marLeft w:val="0"/>
          <w:marRight w:val="0"/>
          <w:marTop w:val="0"/>
          <w:marBottom w:val="0"/>
          <w:divBdr>
            <w:top w:val="none" w:sz="0" w:space="0" w:color="auto"/>
            <w:left w:val="none" w:sz="0" w:space="0" w:color="auto"/>
            <w:bottom w:val="none" w:sz="0" w:space="0" w:color="auto"/>
            <w:right w:val="none" w:sz="0" w:space="0" w:color="auto"/>
          </w:divBdr>
          <w:divsChild>
            <w:div w:id="449205929">
              <w:marLeft w:val="0"/>
              <w:marRight w:val="0"/>
              <w:marTop w:val="0"/>
              <w:marBottom w:val="0"/>
              <w:divBdr>
                <w:top w:val="none" w:sz="0" w:space="0" w:color="auto"/>
                <w:left w:val="none" w:sz="0" w:space="0" w:color="auto"/>
                <w:bottom w:val="none" w:sz="0" w:space="0" w:color="auto"/>
                <w:right w:val="none" w:sz="0" w:space="0" w:color="auto"/>
              </w:divBdr>
            </w:div>
          </w:divsChild>
        </w:div>
        <w:div w:id="652300289">
          <w:marLeft w:val="0"/>
          <w:marRight w:val="0"/>
          <w:marTop w:val="0"/>
          <w:marBottom w:val="0"/>
          <w:divBdr>
            <w:top w:val="none" w:sz="0" w:space="0" w:color="auto"/>
            <w:left w:val="none" w:sz="0" w:space="0" w:color="auto"/>
            <w:bottom w:val="none" w:sz="0" w:space="0" w:color="auto"/>
            <w:right w:val="none" w:sz="0" w:space="0" w:color="auto"/>
          </w:divBdr>
          <w:divsChild>
            <w:div w:id="1980988142">
              <w:marLeft w:val="0"/>
              <w:marRight w:val="0"/>
              <w:marTop w:val="0"/>
              <w:marBottom w:val="0"/>
              <w:divBdr>
                <w:top w:val="none" w:sz="0" w:space="0" w:color="auto"/>
                <w:left w:val="none" w:sz="0" w:space="0" w:color="auto"/>
                <w:bottom w:val="none" w:sz="0" w:space="0" w:color="auto"/>
                <w:right w:val="none" w:sz="0" w:space="0" w:color="auto"/>
              </w:divBdr>
              <w:divsChild>
                <w:div w:id="290747979">
                  <w:marLeft w:val="0"/>
                  <w:marRight w:val="0"/>
                  <w:marTop w:val="0"/>
                  <w:marBottom w:val="0"/>
                  <w:divBdr>
                    <w:top w:val="none" w:sz="0" w:space="0" w:color="auto"/>
                    <w:left w:val="none" w:sz="0" w:space="0" w:color="auto"/>
                    <w:bottom w:val="none" w:sz="0" w:space="0" w:color="auto"/>
                    <w:right w:val="none" w:sz="0" w:space="0" w:color="auto"/>
                  </w:divBdr>
                </w:div>
                <w:div w:id="1448308273">
                  <w:marLeft w:val="0"/>
                  <w:marRight w:val="0"/>
                  <w:marTop w:val="450"/>
                  <w:marBottom w:val="300"/>
                  <w:divBdr>
                    <w:top w:val="none" w:sz="0" w:space="0" w:color="auto"/>
                    <w:left w:val="none" w:sz="0" w:space="0" w:color="auto"/>
                    <w:bottom w:val="none" w:sz="0" w:space="0" w:color="auto"/>
                    <w:right w:val="none" w:sz="0" w:space="0" w:color="auto"/>
                  </w:divBdr>
                  <w:divsChild>
                    <w:div w:id="526527790">
                      <w:marLeft w:val="0"/>
                      <w:marRight w:val="0"/>
                      <w:marTop w:val="0"/>
                      <w:marBottom w:val="0"/>
                      <w:divBdr>
                        <w:top w:val="none" w:sz="0" w:space="0" w:color="auto"/>
                        <w:left w:val="none" w:sz="0" w:space="0" w:color="auto"/>
                        <w:bottom w:val="none" w:sz="0" w:space="0" w:color="auto"/>
                        <w:right w:val="none" w:sz="0" w:space="0" w:color="auto"/>
                      </w:divBdr>
                      <w:divsChild>
                        <w:div w:id="13554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02685">
          <w:marLeft w:val="0"/>
          <w:marRight w:val="0"/>
          <w:marTop w:val="0"/>
          <w:marBottom w:val="0"/>
          <w:divBdr>
            <w:top w:val="none" w:sz="0" w:space="0" w:color="auto"/>
            <w:left w:val="none" w:sz="0" w:space="0" w:color="auto"/>
            <w:bottom w:val="none" w:sz="0" w:space="0" w:color="auto"/>
            <w:right w:val="none" w:sz="0" w:space="0" w:color="auto"/>
          </w:divBdr>
          <w:divsChild>
            <w:div w:id="1316563853">
              <w:marLeft w:val="0"/>
              <w:marRight w:val="0"/>
              <w:marTop w:val="0"/>
              <w:marBottom w:val="0"/>
              <w:divBdr>
                <w:top w:val="none" w:sz="0" w:space="0" w:color="auto"/>
                <w:left w:val="none" w:sz="0" w:space="0" w:color="auto"/>
                <w:bottom w:val="none" w:sz="0" w:space="0" w:color="auto"/>
                <w:right w:val="none" w:sz="0" w:space="0" w:color="auto"/>
              </w:divBdr>
            </w:div>
          </w:divsChild>
        </w:div>
        <w:div w:id="1289235944">
          <w:marLeft w:val="0"/>
          <w:marRight w:val="0"/>
          <w:marTop w:val="0"/>
          <w:marBottom w:val="0"/>
          <w:divBdr>
            <w:top w:val="none" w:sz="0" w:space="0" w:color="auto"/>
            <w:left w:val="none" w:sz="0" w:space="0" w:color="auto"/>
            <w:bottom w:val="none" w:sz="0" w:space="0" w:color="auto"/>
            <w:right w:val="none" w:sz="0" w:space="0" w:color="auto"/>
          </w:divBdr>
          <w:divsChild>
            <w:div w:id="334038362">
              <w:marLeft w:val="0"/>
              <w:marRight w:val="0"/>
              <w:marTop w:val="0"/>
              <w:marBottom w:val="0"/>
              <w:divBdr>
                <w:top w:val="none" w:sz="0" w:space="0" w:color="auto"/>
                <w:left w:val="none" w:sz="0" w:space="0" w:color="auto"/>
                <w:bottom w:val="none" w:sz="0" w:space="0" w:color="auto"/>
                <w:right w:val="none" w:sz="0" w:space="0" w:color="auto"/>
              </w:divBdr>
            </w:div>
          </w:divsChild>
        </w:div>
        <w:div w:id="1961379598">
          <w:marLeft w:val="0"/>
          <w:marRight w:val="0"/>
          <w:marTop w:val="0"/>
          <w:marBottom w:val="0"/>
          <w:divBdr>
            <w:top w:val="none" w:sz="0" w:space="0" w:color="auto"/>
            <w:left w:val="none" w:sz="0" w:space="0" w:color="auto"/>
            <w:bottom w:val="none" w:sz="0" w:space="0" w:color="auto"/>
            <w:right w:val="none" w:sz="0" w:space="0" w:color="auto"/>
          </w:divBdr>
          <w:divsChild>
            <w:div w:id="1057821730">
              <w:marLeft w:val="0"/>
              <w:marRight w:val="0"/>
              <w:marTop w:val="0"/>
              <w:marBottom w:val="0"/>
              <w:divBdr>
                <w:top w:val="none" w:sz="0" w:space="0" w:color="auto"/>
                <w:left w:val="none" w:sz="0" w:space="0" w:color="auto"/>
                <w:bottom w:val="none" w:sz="0" w:space="0" w:color="auto"/>
                <w:right w:val="none" w:sz="0" w:space="0" w:color="auto"/>
              </w:divBdr>
            </w:div>
          </w:divsChild>
        </w:div>
        <w:div w:id="93983249">
          <w:marLeft w:val="0"/>
          <w:marRight w:val="0"/>
          <w:marTop w:val="0"/>
          <w:marBottom w:val="0"/>
          <w:divBdr>
            <w:top w:val="none" w:sz="0" w:space="0" w:color="auto"/>
            <w:left w:val="none" w:sz="0" w:space="0" w:color="auto"/>
            <w:bottom w:val="none" w:sz="0" w:space="0" w:color="auto"/>
            <w:right w:val="none" w:sz="0" w:space="0" w:color="auto"/>
          </w:divBdr>
          <w:divsChild>
            <w:div w:id="2037659335">
              <w:marLeft w:val="0"/>
              <w:marRight w:val="0"/>
              <w:marTop w:val="0"/>
              <w:marBottom w:val="0"/>
              <w:divBdr>
                <w:top w:val="none" w:sz="0" w:space="0" w:color="auto"/>
                <w:left w:val="none" w:sz="0" w:space="0" w:color="auto"/>
                <w:bottom w:val="none" w:sz="0" w:space="0" w:color="auto"/>
                <w:right w:val="none" w:sz="0" w:space="0" w:color="auto"/>
              </w:divBdr>
            </w:div>
          </w:divsChild>
        </w:div>
        <w:div w:id="579868193">
          <w:marLeft w:val="0"/>
          <w:marRight w:val="0"/>
          <w:marTop w:val="0"/>
          <w:marBottom w:val="0"/>
          <w:divBdr>
            <w:top w:val="none" w:sz="0" w:space="0" w:color="auto"/>
            <w:left w:val="none" w:sz="0" w:space="0" w:color="auto"/>
            <w:bottom w:val="none" w:sz="0" w:space="0" w:color="auto"/>
            <w:right w:val="none" w:sz="0" w:space="0" w:color="auto"/>
          </w:divBdr>
          <w:divsChild>
            <w:div w:id="5124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7658">
      <w:bodyDiv w:val="1"/>
      <w:marLeft w:val="0"/>
      <w:marRight w:val="0"/>
      <w:marTop w:val="0"/>
      <w:marBottom w:val="0"/>
      <w:divBdr>
        <w:top w:val="none" w:sz="0" w:space="0" w:color="auto"/>
        <w:left w:val="none" w:sz="0" w:space="0" w:color="auto"/>
        <w:bottom w:val="none" w:sz="0" w:space="0" w:color="auto"/>
        <w:right w:val="none" w:sz="0" w:space="0" w:color="auto"/>
      </w:divBdr>
    </w:div>
    <w:div w:id="143373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dc-md-va/2020/07/17/black-anti-vaccine-coronavirus-tuskegee-syphilis/" TargetMode="External"/><Relationship Id="rId13" Type="http://schemas.openxmlformats.org/officeDocument/2006/relationships/hyperlink" Target="http://abi.journalism.cuny.ed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pnorc.org/projects/many-remain-doubtful-about-getting-covid-19-vaccine/?doing_wp_cron=1610737391.6078200340270996093750" TargetMode="External"/><Relationship Id="rId12" Type="http://schemas.openxmlformats.org/officeDocument/2006/relationships/hyperlink" Target="https://www1.nyc.gov/site/mome/industries/community-media.pag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abi.journalism.cuny.edu/lifeline-for-community-news-outlets/" TargetMode="External"/><Relationship Id="rId1" Type="http://schemas.openxmlformats.org/officeDocument/2006/relationships/styles" Target="styles.xml"/><Relationship Id="rId6" Type="http://schemas.openxmlformats.org/officeDocument/2006/relationships/hyperlink" Target="https://www.webmd.com/lung/news/20201202/overwhelming-majority-will-need-covid-19-vaccine" TargetMode="External"/><Relationship Id="rId11" Type="http://schemas.openxmlformats.org/officeDocument/2006/relationships/hyperlink" Target="http://cdn.journalism.cuny.edu/blogs.dir/601/files/2013/03/CCEMAdvertisingReport.pdf" TargetMode="External"/><Relationship Id="rId5" Type="http://schemas.openxmlformats.org/officeDocument/2006/relationships/hyperlink" Target="https://www.cislm.org/wp-content/uploads/2020/06/2020_News_Deserts_Report_Final-Version-to-Design-Hammer-6-23-1.pdf" TargetMode="External"/><Relationship Id="rId15" Type="http://schemas.openxmlformats.org/officeDocument/2006/relationships/hyperlink" Target="https://haitiantimes.com/" TargetMode="External"/><Relationship Id="rId10" Type="http://schemas.openxmlformats.org/officeDocument/2006/relationships/hyperlink" Target="https://www.newsguardtech.com/special-report-advertising-on-election-misinformation/" TargetMode="External"/><Relationship Id="rId4" Type="http://schemas.openxmlformats.org/officeDocument/2006/relationships/hyperlink" Target="https://www.bostonglobe.com/business/2018/07/03/even-fishermen-and-coal-miners-are-faring-better-than-newspaper-employees/snK5o6ritw8UxvD51O336L/story.html" TargetMode="External"/><Relationship Id="rId9" Type="http://schemas.openxmlformats.org/officeDocument/2006/relationships/hyperlink" Target="https://www.kff.org/coronavirus-covid-19/poll-finding/vaccine-hesitancy-in-rural-america/" TargetMode="External"/><Relationship Id="rId14" Type="http://schemas.openxmlformats.org/officeDocument/2006/relationships/hyperlink" Target="http://abi.journalism.cuny.edu/lifeline-for-community-news-outl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977</Words>
  <Characters>5572</Characters>
  <Application>Microsoft Office Word</Application>
  <DocSecurity>4</DocSecurity>
  <Lines>46</Lines>
  <Paragraphs>13</Paragraphs>
  <ScaleCrop>false</ScaleCrop>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waldman</dc:creator>
  <cp:keywords/>
  <dc:description/>
  <cp:lastModifiedBy>Lindsey Loving</cp:lastModifiedBy>
  <cp:revision>2</cp:revision>
  <dcterms:created xsi:type="dcterms:W3CDTF">2021-01-27T15:25:00Z</dcterms:created>
  <dcterms:modified xsi:type="dcterms:W3CDTF">2021-01-27T15:25:00Z</dcterms:modified>
</cp:coreProperties>
</file>