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8AFB" w14:textId="77777777" w:rsidR="007348C0" w:rsidRDefault="00C914C3">
      <w:r>
        <w:t>Over</w:t>
      </w:r>
      <w:r w:rsidR="005D378E">
        <w:t xml:space="preserve">ly </w:t>
      </w:r>
      <w:r>
        <w:t>broad p</w:t>
      </w:r>
      <w:r w:rsidR="008B156F">
        <w:t xml:space="preserve">rivacy </w:t>
      </w:r>
      <w:r>
        <w:t xml:space="preserve">regulations are the latest threat to </w:t>
      </w:r>
      <w:r w:rsidR="005D378E">
        <w:t xml:space="preserve">news </w:t>
      </w:r>
      <w:r w:rsidR="008B156F">
        <w:t xml:space="preserve">publishers, and California </w:t>
      </w:r>
      <w:r>
        <w:t xml:space="preserve">presents </w:t>
      </w:r>
      <w:r w:rsidR="008B156F">
        <w:t xml:space="preserve">the newest </w:t>
      </w:r>
      <w:r>
        <w:t>challenge</w:t>
      </w:r>
      <w:r w:rsidR="008B156F">
        <w:t xml:space="preserve">. </w:t>
      </w:r>
    </w:p>
    <w:p w14:paraId="1CF1864B" w14:textId="07B24240" w:rsidR="003F0E33" w:rsidRDefault="00BD6C7A">
      <w:r>
        <w:t>The</w:t>
      </w:r>
      <w:r w:rsidR="000D0326">
        <w:t xml:space="preserve"> California Consumer Privacy Act (CCPA)</w:t>
      </w:r>
      <w:r w:rsidR="00055B88">
        <w:t xml:space="preserve"> seeks to give consumers more control of their personal data. </w:t>
      </w:r>
      <w:r w:rsidR="005D378E">
        <w:t xml:space="preserve">However, while the goals of the law are laudable, </w:t>
      </w:r>
      <w:r>
        <w:t>the CCPA</w:t>
      </w:r>
      <w:r w:rsidR="005A5EF4">
        <w:t xml:space="preserve"> </w:t>
      </w:r>
      <w:r w:rsidR="003F0E33">
        <w:t>has the potential to</w:t>
      </w:r>
      <w:r w:rsidR="005D378E">
        <w:t xml:space="preserve"> simultaneously</w:t>
      </w:r>
      <w:r w:rsidR="003F0E33">
        <w:t xml:space="preserve"> cripple many news organizations and cut off consumers from high-quality </w:t>
      </w:r>
      <w:r w:rsidR="00C914C3">
        <w:t>journalism</w:t>
      </w:r>
      <w:r w:rsidR="003F0E33">
        <w:t>.</w:t>
      </w:r>
    </w:p>
    <w:p w14:paraId="78B9AD2E" w14:textId="63412BB1" w:rsidR="002B03B5" w:rsidRDefault="002B03B5" w:rsidP="002B03B5">
      <w:r>
        <w:t>Privacy has always been important to those in the news business — from protecting readers’ information to guarding the privacy of whistleblowers and anonymous sources. Publishers</w:t>
      </w:r>
      <w:r w:rsidR="00392BD3">
        <w:t xml:space="preserve"> also</w:t>
      </w:r>
      <w:r>
        <w:t xml:space="preserve"> value their relationships with their readers, </w:t>
      </w:r>
      <w:r w:rsidR="005D378E">
        <w:t>which</w:t>
      </w:r>
      <w:r>
        <w:t xml:space="preserve"> involves obtaining and protecting their data while serving them advertising.</w:t>
      </w:r>
    </w:p>
    <w:p w14:paraId="0635B7EC" w14:textId="6C409FA5" w:rsidR="00BD6C7A" w:rsidRDefault="002F46EF">
      <w:r>
        <w:t>The</w:t>
      </w:r>
      <w:r w:rsidR="003F0E33">
        <w:t xml:space="preserve"> CCPA attempts to </w:t>
      </w:r>
      <w:r w:rsidR="00BD6C7A">
        <w:t xml:space="preserve">uphold these values, but as written, the law </w:t>
      </w:r>
      <w:r w:rsidR="006D0E9E">
        <w:t>could</w:t>
      </w:r>
      <w:r w:rsidR="005D378E">
        <w:t xml:space="preserve"> </w:t>
      </w:r>
      <w:r w:rsidR="002B03B5">
        <w:t>prohibit</w:t>
      </w:r>
      <w:r w:rsidR="005D378E">
        <w:t xml:space="preserve"> newspapers</w:t>
      </w:r>
      <w:r w:rsidR="002B03B5">
        <w:t xml:space="preserve"> from </w:t>
      </w:r>
      <w:r w:rsidR="00264741">
        <w:t xml:space="preserve">sharing data </w:t>
      </w:r>
      <w:r w:rsidR="00142445">
        <w:t xml:space="preserve">in any meaningful way </w:t>
      </w:r>
      <w:r w:rsidR="00264741">
        <w:t>with advertisers</w:t>
      </w:r>
      <w:r w:rsidR="00AC627E">
        <w:t>. Once consumer</w:t>
      </w:r>
      <w:r w:rsidR="001722AB">
        <w:t>s</w:t>
      </w:r>
      <w:r w:rsidR="00AC627E">
        <w:t xml:space="preserve"> click on a “Do Not Sell” button, publishers would not be able to serve</w:t>
      </w:r>
      <w:r w:rsidR="001722AB">
        <w:t xml:space="preserve"> them</w:t>
      </w:r>
      <w:r w:rsidR="00AC627E">
        <w:t xml:space="preserve"> ads alongside their content, the revenue from which is currently</w:t>
      </w:r>
      <w:r w:rsidR="000C6520">
        <w:t xml:space="preserve"> </w:t>
      </w:r>
      <w:r w:rsidR="00AC627E">
        <w:t>re</w:t>
      </w:r>
      <w:r w:rsidR="002B03B5">
        <w:t>invest</w:t>
      </w:r>
      <w:r w:rsidR="00AC627E">
        <w:t>ed</w:t>
      </w:r>
      <w:r w:rsidR="002B03B5">
        <w:t xml:space="preserve"> in </w:t>
      </w:r>
      <w:r w:rsidR="00AC627E">
        <w:t>delivering quality journalism</w:t>
      </w:r>
      <w:r w:rsidR="002B03B5">
        <w:t>.</w:t>
      </w:r>
      <w:r w:rsidR="000C6520">
        <w:t xml:space="preserve"> </w:t>
      </w:r>
      <w:r w:rsidR="002B03B5">
        <w:t xml:space="preserve">The quid pro quo of the internet will be forever altered and the ecosystem that news publishers </w:t>
      </w:r>
      <w:r w:rsidR="00BD6C7A">
        <w:t xml:space="preserve">and consumers </w:t>
      </w:r>
      <w:r w:rsidR="002B03B5">
        <w:t>have come to rely on, for better or worse, will suddenly evaporate.</w:t>
      </w:r>
      <w:r w:rsidR="000C6520">
        <w:t xml:space="preserve"> </w:t>
      </w:r>
    </w:p>
    <w:p w14:paraId="55DD961A" w14:textId="73F6D38E" w:rsidR="002F46EF" w:rsidRDefault="00CC5C89">
      <w:r>
        <w:t>Were</w:t>
      </w:r>
      <w:r w:rsidR="002B03B5">
        <w:t xml:space="preserve"> changes</w:t>
      </w:r>
      <w:r w:rsidR="00BD6C7A">
        <w:t xml:space="preserve"> needed</w:t>
      </w:r>
      <w:r w:rsidR="002B03B5">
        <w:t xml:space="preserve"> to the legal system </w:t>
      </w:r>
      <w:r w:rsidR="000C6520">
        <w:t xml:space="preserve">to </w:t>
      </w:r>
      <w:r w:rsidR="00142445">
        <w:t>ensure</w:t>
      </w:r>
      <w:r w:rsidR="002B03B5">
        <w:t xml:space="preserve"> consumers’ </w:t>
      </w:r>
      <w:r w:rsidR="00142445">
        <w:t>ability</w:t>
      </w:r>
      <w:r w:rsidR="002B03B5">
        <w:t xml:space="preserve"> to disseminate and withhold </w:t>
      </w:r>
      <w:r w:rsidR="00142445">
        <w:t>their</w:t>
      </w:r>
      <w:r w:rsidR="002B03B5">
        <w:t xml:space="preserve"> personal data</w:t>
      </w:r>
      <w:r w:rsidR="000C6520">
        <w:t xml:space="preserve"> at their will</w:t>
      </w:r>
      <w:r w:rsidR="00AC627E">
        <w:t xml:space="preserve"> is preserved</w:t>
      </w:r>
      <w:r w:rsidR="002B03B5">
        <w:t>?</w:t>
      </w:r>
      <w:r w:rsidR="000C6520">
        <w:t xml:space="preserve"> </w:t>
      </w:r>
      <w:r w:rsidR="002B03B5">
        <w:t>Yes.</w:t>
      </w:r>
      <w:r w:rsidR="000C6520">
        <w:t xml:space="preserve"> </w:t>
      </w:r>
      <w:r w:rsidR="002B03B5">
        <w:t xml:space="preserve">But </w:t>
      </w:r>
      <w:r w:rsidR="00AC627E">
        <w:t xml:space="preserve">the unintended consequences </w:t>
      </w:r>
      <w:r w:rsidR="006D0E9E">
        <w:t xml:space="preserve">on </w:t>
      </w:r>
      <w:r w:rsidR="00AC627E">
        <w:t xml:space="preserve">the economy </w:t>
      </w:r>
      <w:r w:rsidR="006D0E9E">
        <w:t xml:space="preserve">by </w:t>
      </w:r>
      <w:r w:rsidR="00AC627E">
        <w:t>the CCPA</w:t>
      </w:r>
      <w:r w:rsidR="006D0E9E">
        <w:t xml:space="preserve"> </w:t>
      </w:r>
      <w:r w:rsidR="00AC627E">
        <w:t xml:space="preserve">must be considered and thoroughly explored before </w:t>
      </w:r>
      <w:r>
        <w:t>newspapers must begin to comply with it on January 1, 2020.</w:t>
      </w:r>
    </w:p>
    <w:p w14:paraId="30D43438" w14:textId="1E38F381" w:rsidR="00264741" w:rsidRDefault="002F46EF">
      <w:r>
        <w:t>If this overly</w:t>
      </w:r>
      <w:r w:rsidR="000C6520">
        <w:t xml:space="preserve"> </w:t>
      </w:r>
      <w:r>
        <w:t xml:space="preserve">blunt law </w:t>
      </w:r>
      <w:r w:rsidR="00CC5C89">
        <w:t>becomes operative</w:t>
      </w:r>
      <w:bookmarkStart w:id="0" w:name="_GoBack"/>
      <w:bookmarkEnd w:id="0"/>
      <w:r>
        <w:t xml:space="preserve"> without amendments before </w:t>
      </w:r>
      <w:r w:rsidR="00BD6C7A">
        <w:t>l</w:t>
      </w:r>
      <w:r>
        <w:t>egislature adjourns on September 13, our current advertising ecosystem will be completely altered overnight, and many local newspapers may not survive the abrupt transition.</w:t>
      </w:r>
      <w:r w:rsidR="000C6520">
        <w:t xml:space="preserve"> </w:t>
      </w:r>
      <w:r w:rsidR="00F161A2">
        <w:t>On the positive side, t</w:t>
      </w:r>
      <w:r>
        <w:t>he law seek</w:t>
      </w:r>
      <w:r w:rsidR="00BD6C7A">
        <w:t>s</w:t>
      </w:r>
      <w:r>
        <w:t xml:space="preserve"> to put the control back in the hands of users, as well as reward quality content that advertisers and consumer</w:t>
      </w:r>
      <w:r w:rsidR="000C6520">
        <w:t>s</w:t>
      </w:r>
      <w:r>
        <w:t xml:space="preserve"> can trust and rely on</w:t>
      </w:r>
      <w:r w:rsidR="00BD6C7A">
        <w:t xml:space="preserve"> –</w:t>
      </w:r>
      <w:r w:rsidR="00F161A2">
        <w:t xml:space="preserve"> these are</w:t>
      </w:r>
      <w:r w:rsidR="000C6520">
        <w:t xml:space="preserve"> </w:t>
      </w:r>
      <w:r w:rsidR="00BD6C7A">
        <w:t xml:space="preserve">values </w:t>
      </w:r>
      <w:r w:rsidR="000C6520">
        <w:t xml:space="preserve">that </w:t>
      </w:r>
      <w:r w:rsidR="00BD6C7A">
        <w:t>are at the core of our mission. But</w:t>
      </w:r>
      <w:r w:rsidR="00F161A2">
        <w:t xml:space="preserve"> as it is currently written,</w:t>
      </w:r>
      <w:r w:rsidR="00AC627E">
        <w:t xml:space="preserve"> there is no</w:t>
      </w:r>
      <w:r>
        <w:t xml:space="preserve"> flexibility</w:t>
      </w:r>
      <w:r w:rsidR="00AC627E">
        <w:t xml:space="preserve"> built</w:t>
      </w:r>
      <w:r>
        <w:t xml:space="preserve"> in </w:t>
      </w:r>
      <w:r w:rsidR="001722AB">
        <w:t>to permit trusted sources to</w:t>
      </w:r>
      <w:r w:rsidR="00F161A2">
        <w:t xml:space="preserve"> serve consumers advertising. Without such flexibility,</w:t>
      </w:r>
      <w:r>
        <w:t xml:space="preserve"> there will be no quality content left</w:t>
      </w:r>
      <w:r w:rsidR="000C6520">
        <w:t>,</w:t>
      </w:r>
      <w:r>
        <w:t xml:space="preserve"> </w:t>
      </w:r>
      <w:r w:rsidR="002B03B5">
        <w:t>and</w:t>
      </w:r>
      <w:r w:rsidR="00AC627E">
        <w:t xml:space="preserve"> a</w:t>
      </w:r>
      <w:r w:rsidR="002B03B5">
        <w:t xml:space="preserve"> </w:t>
      </w:r>
      <w:r w:rsidR="000C6520">
        <w:t xml:space="preserve">dominant </w:t>
      </w:r>
      <w:r w:rsidR="002B03B5">
        <w:t xml:space="preserve">few </w:t>
      </w:r>
      <w:r w:rsidR="00AC627E">
        <w:t xml:space="preserve">will </w:t>
      </w:r>
      <w:r w:rsidR="002B03B5">
        <w:t>hold all</w:t>
      </w:r>
      <w:r w:rsidR="00AC627E">
        <w:t xml:space="preserve"> of</w:t>
      </w:r>
      <w:r w:rsidR="002B03B5">
        <w:t xml:space="preserve"> the data within their walled networks.</w:t>
      </w:r>
      <w:r>
        <w:t xml:space="preserve"> </w:t>
      </w:r>
    </w:p>
    <w:p w14:paraId="57E41AD7" w14:textId="4ADC3953" w:rsidR="00BD6C7A" w:rsidRDefault="00AC627E" w:rsidP="00BD6C7A">
      <w:r>
        <w:t xml:space="preserve">California </w:t>
      </w:r>
      <w:r w:rsidR="006D0E9E">
        <w:t>legislators</w:t>
      </w:r>
      <w:r>
        <w:t xml:space="preserve"> need to</w:t>
      </w:r>
      <w:r w:rsidR="00BD6C7A">
        <w:t xml:space="preserve"> clarify</w:t>
      </w:r>
      <w:r>
        <w:t xml:space="preserve"> in</w:t>
      </w:r>
      <w:r w:rsidR="00BD6C7A">
        <w:t xml:space="preserve"> </w:t>
      </w:r>
      <w:r>
        <w:t xml:space="preserve">the CCPA </w:t>
      </w:r>
      <w:r w:rsidR="00BD6C7A">
        <w:t>that quality advertising from</w:t>
      </w:r>
      <w:r>
        <w:t xml:space="preserve"> specific</w:t>
      </w:r>
      <w:r w:rsidR="00BD6C7A">
        <w:t xml:space="preserve"> trusted sources</w:t>
      </w:r>
      <w:r>
        <w:t xml:space="preserve">, such as </w:t>
      </w:r>
      <w:r w:rsidR="006D0E9E">
        <w:t>news publishers</w:t>
      </w:r>
      <w:r>
        <w:t>,</w:t>
      </w:r>
      <w:r w:rsidR="00BD6C7A">
        <w:t xml:space="preserve"> will be permitted under the new rules</w:t>
      </w:r>
      <w:r>
        <w:t>. Doing so will</w:t>
      </w:r>
      <w:r w:rsidRPr="00DD509C">
        <w:t xml:space="preserve"> </w:t>
      </w:r>
      <w:r w:rsidR="00BD6C7A">
        <w:t>ensur</w:t>
      </w:r>
      <w:r>
        <w:t>e</w:t>
      </w:r>
      <w:r w:rsidR="00BD6C7A">
        <w:t xml:space="preserve"> news publishers’ continued ability to inform </w:t>
      </w:r>
      <w:r w:rsidR="00BD6C7A" w:rsidRPr="00DD509C">
        <w:t>Californians on important issues in the community</w:t>
      </w:r>
      <w:r w:rsidR="001722AB">
        <w:t>,</w:t>
      </w:r>
      <w:r>
        <w:t xml:space="preserve"> </w:t>
      </w:r>
      <w:r w:rsidR="00BD6C7A" w:rsidRPr="00DD509C">
        <w:t>without undermining the overarching goals of the CCPA.</w:t>
      </w:r>
      <w:r w:rsidR="00BD6C7A">
        <w:t xml:space="preserve"> </w:t>
      </w:r>
      <w:r w:rsidR="00F161A2">
        <w:t xml:space="preserve">The CCPA was designed to rein in the bad actors across the online ecosystem. </w:t>
      </w:r>
      <w:r w:rsidR="00BD6C7A">
        <w:t>News publisher</w:t>
      </w:r>
      <w:r w:rsidR="000C6520">
        <w:t>s</w:t>
      </w:r>
      <w:r w:rsidR="00BD6C7A">
        <w:t xml:space="preserve"> respect and value our readers’ data</w:t>
      </w:r>
      <w:r w:rsidR="001722AB">
        <w:t xml:space="preserve"> and provide vital services to our communities; they are not the intended targets of this law.</w:t>
      </w:r>
      <w:r w:rsidR="00BD6C7A">
        <w:t xml:space="preserve"> </w:t>
      </w:r>
    </w:p>
    <w:p w14:paraId="64E6836B" w14:textId="61D2AC1D" w:rsidR="00311F0D" w:rsidRDefault="001722AB">
      <w:r>
        <w:t xml:space="preserve">Consumers’ </w:t>
      </w:r>
      <w:r w:rsidR="00DD509C">
        <w:t>need for data protection</w:t>
      </w:r>
      <w:r w:rsidR="00F161A2">
        <w:t>,</w:t>
      </w:r>
      <w:r w:rsidR="00DD509C" w:rsidRPr="00DD509C">
        <w:t xml:space="preserve"> and publishers’ need for financial security to be able to provide quality news</w:t>
      </w:r>
      <w:r w:rsidR="00F161A2">
        <w:t>,</w:t>
      </w:r>
      <w:r w:rsidR="00DD509C" w:rsidRPr="00DD509C">
        <w:t xml:space="preserve"> are not mutually exclusive.</w:t>
      </w:r>
      <w:r w:rsidR="00DD509C">
        <w:t xml:space="preserve"> </w:t>
      </w:r>
      <w:r w:rsidR="00DD509C" w:rsidRPr="00DD509C">
        <w:t>Together, we can work to fix this critical oversight in the law and help ensure the citizens of California</w:t>
      </w:r>
      <w:r>
        <w:t xml:space="preserve"> feel their data is protected, while </w:t>
      </w:r>
      <w:r w:rsidR="00DD509C" w:rsidRPr="00DD509C">
        <w:t>continu</w:t>
      </w:r>
      <w:r>
        <w:t>ing</w:t>
      </w:r>
      <w:r w:rsidR="00DD509C" w:rsidRPr="00DD509C">
        <w:t xml:space="preserve"> to receive the high-quality, dependable journalism in which they trust</w:t>
      </w:r>
      <w:r w:rsidR="00861105">
        <w:t>.</w:t>
      </w:r>
    </w:p>
    <w:sectPr w:rsidR="00311F0D" w:rsidSect="00861105">
      <w:pgSz w:w="12240" w:h="15840"/>
      <w:pgMar w:top="1440" w:right="1440" w:bottom="12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2"/>
    <w:rsid w:val="00055B88"/>
    <w:rsid w:val="000B1F8E"/>
    <w:rsid w:val="000C6520"/>
    <w:rsid w:val="000D0326"/>
    <w:rsid w:val="000E09D0"/>
    <w:rsid w:val="00142445"/>
    <w:rsid w:val="001722AB"/>
    <w:rsid w:val="00175DF2"/>
    <w:rsid w:val="0020451A"/>
    <w:rsid w:val="00264741"/>
    <w:rsid w:val="002B03B5"/>
    <w:rsid w:val="002F46EF"/>
    <w:rsid w:val="00311F0D"/>
    <w:rsid w:val="00320ADE"/>
    <w:rsid w:val="00340C1F"/>
    <w:rsid w:val="003440EA"/>
    <w:rsid w:val="00392BD3"/>
    <w:rsid w:val="003F0E33"/>
    <w:rsid w:val="004350C1"/>
    <w:rsid w:val="00485C1B"/>
    <w:rsid w:val="005435AD"/>
    <w:rsid w:val="005A5EF4"/>
    <w:rsid w:val="005D378E"/>
    <w:rsid w:val="00625239"/>
    <w:rsid w:val="00635E7B"/>
    <w:rsid w:val="006D0E9E"/>
    <w:rsid w:val="00783F7C"/>
    <w:rsid w:val="007C2E17"/>
    <w:rsid w:val="00800992"/>
    <w:rsid w:val="00861105"/>
    <w:rsid w:val="008B156F"/>
    <w:rsid w:val="00900DB3"/>
    <w:rsid w:val="00912BBC"/>
    <w:rsid w:val="00973112"/>
    <w:rsid w:val="00AC627E"/>
    <w:rsid w:val="00B503F9"/>
    <w:rsid w:val="00BD6C7A"/>
    <w:rsid w:val="00BE2092"/>
    <w:rsid w:val="00C11654"/>
    <w:rsid w:val="00C914C3"/>
    <w:rsid w:val="00CC11A2"/>
    <w:rsid w:val="00CC5C89"/>
    <w:rsid w:val="00DA2438"/>
    <w:rsid w:val="00DD509C"/>
    <w:rsid w:val="00E474B0"/>
    <w:rsid w:val="00EE1198"/>
    <w:rsid w:val="00F161A2"/>
    <w:rsid w:val="00F37012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5AF8"/>
  <w15:chartTrackingRefBased/>
  <w15:docId w15:val="{DF0563EC-0C0B-4A25-B1EE-49748BE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Peters</dc:creator>
  <cp:keywords/>
  <dc:description/>
  <cp:lastModifiedBy>Jennifer Peters</cp:lastModifiedBy>
  <cp:revision>2</cp:revision>
  <dcterms:created xsi:type="dcterms:W3CDTF">2019-08-05T17:37:00Z</dcterms:created>
  <dcterms:modified xsi:type="dcterms:W3CDTF">2019-08-05T17:37:00Z</dcterms:modified>
</cp:coreProperties>
</file>